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D8C" w:rsidRDefault="00741D8C"/>
    <w:tbl>
      <w:tblPr>
        <w:tblStyle w:val="Grilledutableau"/>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12242C" w:rsidRPr="00634C2C" w:rsidTr="00A21660">
        <w:tc>
          <w:tcPr>
            <w:tcW w:w="10206" w:type="dxa"/>
            <w:vAlign w:val="center"/>
          </w:tcPr>
          <w:p w:rsidR="0012242C" w:rsidRPr="00634C2C" w:rsidRDefault="00634C2C" w:rsidP="00634C2C">
            <w:pPr>
              <w:jc w:val="both"/>
              <w:rPr>
                <w:rFonts w:eastAsia="Times New Roman" w:cs="Arial"/>
                <w:b/>
                <w:bCs/>
                <w:color w:val="3E2E81"/>
                <w:sz w:val="28"/>
                <w:szCs w:val="28"/>
                <w:lang w:eastAsia="fr-FR"/>
              </w:rPr>
            </w:pPr>
            <w:r w:rsidRPr="00634C2C">
              <w:rPr>
                <w:rFonts w:eastAsia="Times New Roman" w:cs="Arial"/>
                <w:b/>
                <w:bCs/>
                <w:color w:val="3E2E81"/>
                <w:sz w:val="28"/>
                <w:szCs w:val="28"/>
                <w:lang w:eastAsia="fr-FR"/>
              </w:rPr>
              <w:t>Le Département de la Sarthe recrute un(e) technicien(ne) en assainissement collectif</w:t>
            </w:r>
            <w:r w:rsidR="00DE3428">
              <w:rPr>
                <w:rFonts w:eastAsia="Times New Roman" w:cs="Arial"/>
                <w:b/>
                <w:bCs/>
                <w:color w:val="3E2E81"/>
                <w:sz w:val="28"/>
                <w:szCs w:val="28"/>
                <w:lang w:eastAsia="fr-FR"/>
              </w:rPr>
              <w:t>, CDD de 3 mois</w:t>
            </w:r>
            <w:r w:rsidRPr="00634C2C">
              <w:rPr>
                <w:rFonts w:eastAsia="Times New Roman" w:cs="Arial"/>
                <w:b/>
                <w:bCs/>
                <w:color w:val="3E2E81"/>
                <w:sz w:val="28"/>
                <w:szCs w:val="28"/>
                <w:lang w:eastAsia="fr-FR"/>
              </w:rPr>
              <w:t>.</w:t>
            </w:r>
          </w:p>
          <w:p w:rsidR="00634C2C" w:rsidRPr="00634C2C" w:rsidRDefault="00634C2C" w:rsidP="00634C2C">
            <w:pPr>
              <w:jc w:val="both"/>
              <w:rPr>
                <w:rFonts w:cs="Arial"/>
                <w:sz w:val="28"/>
                <w:szCs w:val="28"/>
              </w:rPr>
            </w:pPr>
            <w:r w:rsidRPr="00634C2C">
              <w:rPr>
                <w:rFonts w:eastAsia="Times New Roman" w:cs="Arial"/>
                <w:b/>
                <w:bCs/>
                <w:color w:val="3E2E81"/>
                <w:sz w:val="28"/>
                <w:szCs w:val="28"/>
                <w:lang w:eastAsia="fr-FR"/>
              </w:rPr>
              <w:t>Date limite de candidature : 05 septembre 2017.</w:t>
            </w:r>
          </w:p>
        </w:tc>
      </w:tr>
    </w:tbl>
    <w:p w:rsidR="00CA6F8F" w:rsidRPr="00634C2C" w:rsidRDefault="00CA6F8F" w:rsidP="00CA6F8F">
      <w:pPr>
        <w:spacing w:after="0" w:line="240" w:lineRule="auto"/>
      </w:pPr>
    </w:p>
    <w:tbl>
      <w:tblPr>
        <w:tblW w:w="10080" w:type="dxa"/>
        <w:tblInd w:w="55" w:type="dxa"/>
        <w:tblCellMar>
          <w:left w:w="70" w:type="dxa"/>
          <w:right w:w="70" w:type="dxa"/>
        </w:tblCellMar>
        <w:tblLook w:val="04A0" w:firstRow="1" w:lastRow="0" w:firstColumn="1" w:lastColumn="0" w:noHBand="0" w:noVBand="1"/>
      </w:tblPr>
      <w:tblGrid>
        <w:gridCol w:w="2675"/>
        <w:gridCol w:w="2899"/>
        <w:gridCol w:w="4433"/>
        <w:gridCol w:w="73"/>
      </w:tblGrid>
      <w:tr w:rsidR="00CA6F8F" w:rsidRPr="00634C2C" w:rsidTr="00741D8C">
        <w:trPr>
          <w:gridAfter w:val="1"/>
          <w:wAfter w:w="73" w:type="dxa"/>
          <w:trHeight w:val="544"/>
        </w:trPr>
        <w:tc>
          <w:tcPr>
            <w:tcW w:w="10007" w:type="dxa"/>
            <w:gridSpan w:val="3"/>
            <w:tcBorders>
              <w:top w:val="single" w:sz="4" w:space="0" w:color="EBEBEB"/>
              <w:left w:val="single" w:sz="4" w:space="0" w:color="EBEBEB"/>
              <w:bottom w:val="single" w:sz="4" w:space="0" w:color="EBEBEB"/>
              <w:right w:val="single" w:sz="4" w:space="0" w:color="EBEBEB"/>
            </w:tcBorders>
            <w:shd w:val="clear" w:color="FFFFFF" w:fill="3E2E81"/>
            <w:noWrap/>
            <w:vAlign w:val="center"/>
            <w:hideMark/>
          </w:tcPr>
          <w:p w:rsidR="00CA6F8F" w:rsidRPr="00634C2C" w:rsidRDefault="00CA6F8F" w:rsidP="00A21660">
            <w:pPr>
              <w:spacing w:after="0" w:line="240" w:lineRule="auto"/>
              <w:rPr>
                <w:rFonts w:eastAsia="Times New Roman" w:cs="Times New Roman"/>
                <w:b/>
                <w:bCs/>
                <w:color w:val="FFFFFF"/>
                <w:lang w:eastAsia="fr-FR"/>
              </w:rPr>
            </w:pPr>
            <w:r w:rsidRPr="00634C2C">
              <w:rPr>
                <w:rFonts w:eastAsia="Times New Roman" w:cs="Times New Roman"/>
                <w:b/>
                <w:bCs/>
                <w:color w:val="FFFFFF"/>
                <w:lang w:eastAsia="fr-FR"/>
              </w:rPr>
              <w:t>POSITION DU POSTE</w:t>
            </w:r>
          </w:p>
        </w:tc>
      </w:tr>
      <w:tr w:rsidR="00CA6F8F" w:rsidRPr="00634C2C" w:rsidTr="00741D8C">
        <w:trPr>
          <w:gridAfter w:val="1"/>
          <w:wAfter w:w="73" w:type="dxa"/>
          <w:trHeight w:val="318"/>
        </w:trPr>
        <w:tc>
          <w:tcPr>
            <w:tcW w:w="5574" w:type="dxa"/>
            <w:gridSpan w:val="2"/>
            <w:tcBorders>
              <w:top w:val="single" w:sz="4" w:space="0" w:color="EBEBEB"/>
              <w:left w:val="single" w:sz="4" w:space="0" w:color="EBEBEB"/>
              <w:bottom w:val="single" w:sz="4" w:space="0" w:color="EBEBEB"/>
              <w:right w:val="single" w:sz="4" w:space="0" w:color="EBEBEB"/>
            </w:tcBorders>
            <w:shd w:val="clear" w:color="FFFFFF" w:fill="F8FBFC"/>
            <w:vAlign w:val="center"/>
            <w:hideMark/>
          </w:tcPr>
          <w:p w:rsidR="00CA6F8F" w:rsidRPr="00634C2C" w:rsidRDefault="00CA6F8F" w:rsidP="00A21660">
            <w:pPr>
              <w:spacing w:after="0" w:line="240" w:lineRule="auto"/>
              <w:rPr>
                <w:rFonts w:eastAsia="Times New Roman" w:cs="Times New Roman"/>
                <w:lang w:eastAsia="fr-FR"/>
              </w:rPr>
            </w:pPr>
            <w:r w:rsidRPr="00634C2C">
              <w:rPr>
                <w:rFonts w:cs="Times New Roman"/>
                <w:noProof/>
              </w:rPr>
              <w:t>DGA Infra</w:t>
            </w:r>
            <w:r w:rsidR="00634C2C" w:rsidRPr="00634C2C">
              <w:rPr>
                <w:rFonts w:cs="Times New Roman"/>
                <w:noProof/>
              </w:rPr>
              <w:t>structures</w:t>
            </w:r>
            <w:r w:rsidRPr="00634C2C">
              <w:rPr>
                <w:rFonts w:cs="Times New Roman"/>
                <w:noProof/>
              </w:rPr>
              <w:t xml:space="preserve"> et développement territorial</w:t>
            </w:r>
          </w:p>
        </w:tc>
        <w:tc>
          <w:tcPr>
            <w:tcW w:w="4433" w:type="dxa"/>
            <w:tcBorders>
              <w:top w:val="single" w:sz="4" w:space="0" w:color="EBEBEB"/>
              <w:left w:val="nil"/>
              <w:bottom w:val="single" w:sz="4" w:space="0" w:color="EBEBEB"/>
              <w:right w:val="single" w:sz="4" w:space="0" w:color="EBEBEB"/>
            </w:tcBorders>
            <w:shd w:val="clear" w:color="FFFFFF" w:fill="F8FBFC"/>
            <w:vAlign w:val="center"/>
            <w:hideMark/>
          </w:tcPr>
          <w:p w:rsidR="00CA6F8F" w:rsidRPr="00634C2C" w:rsidRDefault="00CA6F8F" w:rsidP="007245DD">
            <w:pPr>
              <w:spacing w:after="0" w:line="240" w:lineRule="auto"/>
              <w:rPr>
                <w:rFonts w:cs="Times New Roman"/>
              </w:rPr>
            </w:pPr>
            <w:r w:rsidRPr="00634C2C">
              <w:rPr>
                <w:rFonts w:cs="Times New Roman"/>
                <w:noProof/>
              </w:rPr>
              <w:t>Dir</w:t>
            </w:r>
            <w:r w:rsidR="007245DD">
              <w:rPr>
                <w:rFonts w:cs="Times New Roman"/>
                <w:noProof/>
              </w:rPr>
              <w:t>ection des Territoires, de l’Agriculture et du Développement Durable</w:t>
            </w:r>
          </w:p>
        </w:tc>
      </w:tr>
      <w:tr w:rsidR="00CA6F8F" w:rsidRPr="00634C2C" w:rsidTr="00741D8C">
        <w:trPr>
          <w:gridAfter w:val="1"/>
          <w:wAfter w:w="73" w:type="dxa"/>
          <w:trHeight w:val="318"/>
        </w:trPr>
        <w:tc>
          <w:tcPr>
            <w:tcW w:w="5574" w:type="dxa"/>
            <w:gridSpan w:val="2"/>
            <w:tcBorders>
              <w:top w:val="single" w:sz="4" w:space="0" w:color="EBEBEB"/>
              <w:left w:val="single" w:sz="4" w:space="0" w:color="EBEBEB"/>
              <w:bottom w:val="single" w:sz="4" w:space="0" w:color="EBEBEB"/>
              <w:right w:val="single" w:sz="4" w:space="0" w:color="EBEBEB"/>
            </w:tcBorders>
            <w:shd w:val="clear" w:color="FFFFFF" w:fill="F8FBFC"/>
            <w:vAlign w:val="center"/>
            <w:hideMark/>
          </w:tcPr>
          <w:p w:rsidR="00CA6F8F" w:rsidRPr="00634C2C" w:rsidRDefault="00741D8C" w:rsidP="00A21660">
            <w:pPr>
              <w:spacing w:after="0" w:line="240" w:lineRule="auto"/>
              <w:rPr>
                <w:rFonts w:cs="Times New Roman"/>
              </w:rPr>
            </w:pPr>
            <w:r>
              <w:rPr>
                <w:rFonts w:cs="Times New Roman"/>
                <w:noProof/>
              </w:rPr>
              <w:t>Bureau</w:t>
            </w:r>
            <w:r w:rsidR="00CA6F8F" w:rsidRPr="00634C2C">
              <w:rPr>
                <w:rFonts w:cs="Times New Roman"/>
                <w:noProof/>
              </w:rPr>
              <w:t xml:space="preserve"> Gestion de l'eau</w:t>
            </w:r>
            <w:r>
              <w:rPr>
                <w:rFonts w:cs="Times New Roman"/>
                <w:noProof/>
              </w:rPr>
              <w:t>/Satese</w:t>
            </w:r>
          </w:p>
        </w:tc>
        <w:tc>
          <w:tcPr>
            <w:tcW w:w="4433" w:type="dxa"/>
            <w:tcBorders>
              <w:top w:val="single" w:sz="4" w:space="0" w:color="EBEBEB"/>
              <w:left w:val="nil"/>
              <w:bottom w:val="single" w:sz="4" w:space="0" w:color="EBEBEB"/>
              <w:right w:val="single" w:sz="4" w:space="0" w:color="EBEBEB"/>
            </w:tcBorders>
            <w:shd w:val="clear" w:color="FFFFFF" w:fill="F8FBFC"/>
            <w:vAlign w:val="center"/>
            <w:hideMark/>
          </w:tcPr>
          <w:p w:rsidR="00CA6F8F" w:rsidRPr="00634C2C" w:rsidRDefault="00CA6F8F" w:rsidP="00A21660">
            <w:pPr>
              <w:spacing w:after="0" w:line="240" w:lineRule="auto"/>
              <w:rPr>
                <w:rFonts w:cs="Times New Roman"/>
              </w:rPr>
            </w:pPr>
          </w:p>
        </w:tc>
      </w:tr>
      <w:tr w:rsidR="00DE2D8A" w:rsidRPr="00634C2C" w:rsidTr="00741D8C">
        <w:trPr>
          <w:gridAfter w:val="1"/>
          <w:wAfter w:w="73" w:type="dxa"/>
          <w:trHeight w:val="318"/>
        </w:trPr>
        <w:tc>
          <w:tcPr>
            <w:tcW w:w="2675" w:type="dxa"/>
            <w:tcBorders>
              <w:top w:val="single" w:sz="4" w:space="0" w:color="EBEBEB"/>
              <w:left w:val="single" w:sz="4" w:space="0" w:color="EBEBEB"/>
              <w:bottom w:val="single" w:sz="4" w:space="0" w:color="EBEBEB"/>
              <w:right w:val="single" w:sz="4" w:space="0" w:color="EBEBEB"/>
            </w:tcBorders>
            <w:shd w:val="clear" w:color="FFFFFF" w:fill="FFFFFF"/>
            <w:vAlign w:val="center"/>
            <w:hideMark/>
          </w:tcPr>
          <w:p w:rsidR="00DE2D8A" w:rsidRPr="00634C2C" w:rsidRDefault="00DE2D8A" w:rsidP="00A21660">
            <w:pPr>
              <w:spacing w:after="0" w:line="240" w:lineRule="auto"/>
              <w:rPr>
                <w:rFonts w:eastAsia="Times New Roman" w:cs="Times New Roman"/>
                <w:color w:val="333333"/>
                <w:lang w:eastAsia="fr-FR"/>
              </w:rPr>
            </w:pPr>
            <w:r w:rsidRPr="00634C2C">
              <w:rPr>
                <w:rFonts w:eastAsia="Times New Roman" w:cs="Times New Roman"/>
                <w:color w:val="333333"/>
                <w:lang w:eastAsia="fr-FR"/>
              </w:rPr>
              <w:t>Rattachement hiérarchique :</w:t>
            </w:r>
          </w:p>
        </w:tc>
        <w:tc>
          <w:tcPr>
            <w:tcW w:w="7332" w:type="dxa"/>
            <w:gridSpan w:val="2"/>
            <w:tcBorders>
              <w:top w:val="single" w:sz="4" w:space="0" w:color="EBEBEB"/>
              <w:left w:val="nil"/>
              <w:bottom w:val="single" w:sz="4" w:space="0" w:color="EBEBEB"/>
              <w:right w:val="single" w:sz="4" w:space="0" w:color="EBEBEB"/>
            </w:tcBorders>
            <w:shd w:val="clear" w:color="FFFFFF" w:fill="FFFFFF"/>
            <w:vAlign w:val="center"/>
            <w:hideMark/>
          </w:tcPr>
          <w:p w:rsidR="00DE2D8A" w:rsidRPr="00634C2C" w:rsidRDefault="00DE2D8A" w:rsidP="00203C01">
            <w:pPr>
              <w:spacing w:after="0" w:line="240" w:lineRule="auto"/>
              <w:rPr>
                <w:rFonts w:cs="Times New Roman"/>
              </w:rPr>
            </w:pPr>
            <w:r w:rsidRPr="00634C2C">
              <w:rPr>
                <w:rFonts w:cs="Times New Roman"/>
                <w:noProof/>
              </w:rPr>
              <w:t>Chef de bureau</w:t>
            </w:r>
          </w:p>
          <w:p w:rsidR="00DE2D8A" w:rsidRPr="00634C2C" w:rsidRDefault="00741D8C" w:rsidP="00203C01">
            <w:pPr>
              <w:spacing w:after="0" w:line="240" w:lineRule="auto"/>
              <w:rPr>
                <w:rFonts w:cs="Times New Roman"/>
              </w:rPr>
            </w:pPr>
            <w:r>
              <w:rPr>
                <w:rFonts w:cs="Times New Roman"/>
              </w:rPr>
              <w:t xml:space="preserve">Responsable </w:t>
            </w:r>
            <w:proofErr w:type="spellStart"/>
            <w:r>
              <w:rPr>
                <w:rFonts w:cs="Times New Roman"/>
              </w:rPr>
              <w:t>Satese</w:t>
            </w:r>
            <w:proofErr w:type="spellEnd"/>
          </w:p>
        </w:tc>
      </w:tr>
      <w:tr w:rsidR="00DE2D8A" w:rsidRPr="00634C2C" w:rsidTr="00741D8C">
        <w:trPr>
          <w:gridAfter w:val="1"/>
          <w:wAfter w:w="73" w:type="dxa"/>
          <w:trHeight w:val="318"/>
        </w:trPr>
        <w:tc>
          <w:tcPr>
            <w:tcW w:w="2675" w:type="dxa"/>
            <w:tcBorders>
              <w:top w:val="single" w:sz="4" w:space="0" w:color="EBEBEB"/>
              <w:left w:val="single" w:sz="4" w:space="0" w:color="EBEBEB"/>
              <w:bottom w:val="single" w:sz="4" w:space="0" w:color="EBEBEB"/>
              <w:right w:val="single" w:sz="4" w:space="0" w:color="EBEBEB"/>
            </w:tcBorders>
            <w:shd w:val="clear" w:color="FFFFFF" w:fill="FFFFFF"/>
            <w:vAlign w:val="center"/>
            <w:hideMark/>
          </w:tcPr>
          <w:p w:rsidR="00DE2D8A" w:rsidRPr="00634C2C" w:rsidRDefault="00DE2D8A" w:rsidP="00A21660">
            <w:pPr>
              <w:spacing w:after="0" w:line="240" w:lineRule="auto"/>
              <w:rPr>
                <w:rFonts w:eastAsia="Times New Roman" w:cs="Times New Roman"/>
                <w:color w:val="333333"/>
                <w:lang w:eastAsia="fr-FR"/>
              </w:rPr>
            </w:pPr>
            <w:r w:rsidRPr="00634C2C">
              <w:rPr>
                <w:rFonts w:eastAsia="Times New Roman" w:cs="Times New Roman"/>
                <w:color w:val="333333"/>
                <w:lang w:eastAsia="fr-FR"/>
              </w:rPr>
              <w:t>Relations fonctionnelles :</w:t>
            </w:r>
          </w:p>
        </w:tc>
        <w:tc>
          <w:tcPr>
            <w:tcW w:w="7332" w:type="dxa"/>
            <w:gridSpan w:val="2"/>
            <w:tcBorders>
              <w:top w:val="single" w:sz="4" w:space="0" w:color="EBEBEB"/>
              <w:left w:val="nil"/>
              <w:bottom w:val="single" w:sz="4" w:space="0" w:color="EBEBEB"/>
              <w:right w:val="single" w:sz="4" w:space="0" w:color="EBEBEB"/>
            </w:tcBorders>
            <w:shd w:val="clear" w:color="FFFFFF" w:fill="FFFFFF"/>
            <w:vAlign w:val="center"/>
            <w:hideMark/>
          </w:tcPr>
          <w:p w:rsidR="00DE2D8A" w:rsidRPr="00634C2C" w:rsidRDefault="00DE2D8A" w:rsidP="00203C01">
            <w:pPr>
              <w:spacing w:after="0" w:line="240" w:lineRule="auto"/>
              <w:rPr>
                <w:rFonts w:cs="Times New Roman"/>
                <w:noProof/>
              </w:rPr>
            </w:pPr>
            <w:r w:rsidRPr="00634C2C">
              <w:rPr>
                <w:rFonts w:cs="Times New Roman"/>
                <w:noProof/>
              </w:rPr>
              <w:t>En interne : relation avec l'ensemble des agents de la direction en fonction des besoins. En externe : relation avec les exploitants de STEP publics ou privés.</w:t>
            </w:r>
          </w:p>
          <w:p w:rsidR="00DE2D8A" w:rsidRPr="00634C2C" w:rsidRDefault="00DE2D8A" w:rsidP="00203C01">
            <w:pPr>
              <w:spacing w:after="0" w:line="240" w:lineRule="auto"/>
              <w:rPr>
                <w:rFonts w:cs="Times New Roman"/>
              </w:rPr>
            </w:pPr>
          </w:p>
        </w:tc>
      </w:tr>
      <w:tr w:rsidR="00741D8C" w:rsidRPr="00634C2C" w:rsidTr="00741D8C">
        <w:trPr>
          <w:gridAfter w:val="1"/>
          <w:wAfter w:w="73" w:type="dxa"/>
          <w:trHeight w:val="318"/>
        </w:trPr>
        <w:tc>
          <w:tcPr>
            <w:tcW w:w="2675" w:type="dxa"/>
            <w:tcBorders>
              <w:top w:val="single" w:sz="4" w:space="0" w:color="EBEBEB"/>
              <w:left w:val="single" w:sz="4" w:space="0" w:color="EBEBEB"/>
              <w:bottom w:val="single" w:sz="4" w:space="0" w:color="EBEBEB"/>
              <w:right w:val="single" w:sz="4" w:space="0" w:color="EBEBEB"/>
            </w:tcBorders>
            <w:shd w:val="clear" w:color="FFFFFF" w:fill="FFFFFF"/>
            <w:vAlign w:val="center"/>
          </w:tcPr>
          <w:p w:rsidR="00741D8C" w:rsidRPr="00634C2C" w:rsidRDefault="00741D8C" w:rsidP="00A21660">
            <w:pPr>
              <w:spacing w:after="0" w:line="240" w:lineRule="auto"/>
              <w:rPr>
                <w:rFonts w:eastAsia="Times New Roman" w:cs="Times New Roman"/>
                <w:color w:val="333333"/>
                <w:lang w:eastAsia="fr-FR"/>
              </w:rPr>
            </w:pPr>
            <w:r>
              <w:rPr>
                <w:rFonts w:eastAsia="Times New Roman" w:cs="Times New Roman"/>
                <w:color w:val="333333"/>
                <w:lang w:eastAsia="fr-FR"/>
              </w:rPr>
              <w:t>Date de prise de poste souhaitée</w:t>
            </w:r>
          </w:p>
        </w:tc>
        <w:tc>
          <w:tcPr>
            <w:tcW w:w="7332" w:type="dxa"/>
            <w:gridSpan w:val="2"/>
            <w:tcBorders>
              <w:top w:val="single" w:sz="4" w:space="0" w:color="EBEBEB"/>
              <w:left w:val="nil"/>
              <w:bottom w:val="single" w:sz="4" w:space="0" w:color="EBEBEB"/>
              <w:right w:val="single" w:sz="4" w:space="0" w:color="EBEBEB"/>
            </w:tcBorders>
            <w:shd w:val="clear" w:color="FFFFFF" w:fill="FFFFFF"/>
            <w:vAlign w:val="center"/>
          </w:tcPr>
          <w:p w:rsidR="00741D8C" w:rsidRPr="00634C2C" w:rsidRDefault="00741D8C" w:rsidP="00203C01">
            <w:pPr>
              <w:spacing w:after="0" w:line="240" w:lineRule="auto"/>
              <w:rPr>
                <w:rFonts w:cs="Times New Roman"/>
                <w:noProof/>
              </w:rPr>
            </w:pPr>
            <w:r>
              <w:rPr>
                <w:rFonts w:cs="Times New Roman"/>
                <w:noProof/>
              </w:rPr>
              <w:t>25 septembre ou 02 octobre 2017</w:t>
            </w:r>
          </w:p>
        </w:tc>
      </w:tr>
      <w:tr w:rsidR="00741D8C" w:rsidRPr="00634C2C" w:rsidTr="00741D8C">
        <w:trPr>
          <w:gridAfter w:val="1"/>
          <w:wAfter w:w="73" w:type="dxa"/>
          <w:trHeight w:val="318"/>
        </w:trPr>
        <w:tc>
          <w:tcPr>
            <w:tcW w:w="2675" w:type="dxa"/>
            <w:tcBorders>
              <w:top w:val="single" w:sz="4" w:space="0" w:color="EBEBEB"/>
              <w:left w:val="single" w:sz="4" w:space="0" w:color="EBEBEB"/>
              <w:bottom w:val="single" w:sz="4" w:space="0" w:color="EBEBEB"/>
              <w:right w:val="single" w:sz="4" w:space="0" w:color="EBEBEB"/>
            </w:tcBorders>
            <w:shd w:val="clear" w:color="FFFFFF" w:fill="FFFFFF"/>
            <w:vAlign w:val="center"/>
          </w:tcPr>
          <w:p w:rsidR="00741D8C" w:rsidRDefault="00741D8C" w:rsidP="00A21660">
            <w:pPr>
              <w:spacing w:after="0" w:line="240" w:lineRule="auto"/>
              <w:rPr>
                <w:rFonts w:eastAsia="Times New Roman" w:cs="Times New Roman"/>
                <w:color w:val="333333"/>
                <w:lang w:eastAsia="fr-FR"/>
              </w:rPr>
            </w:pPr>
            <w:r>
              <w:rPr>
                <w:rFonts w:eastAsia="Times New Roman" w:cs="Times New Roman"/>
                <w:color w:val="333333"/>
                <w:lang w:eastAsia="fr-FR"/>
              </w:rPr>
              <w:t>Durée</w:t>
            </w:r>
          </w:p>
        </w:tc>
        <w:tc>
          <w:tcPr>
            <w:tcW w:w="7332" w:type="dxa"/>
            <w:gridSpan w:val="2"/>
            <w:tcBorders>
              <w:top w:val="single" w:sz="4" w:space="0" w:color="EBEBEB"/>
              <w:left w:val="nil"/>
              <w:bottom w:val="single" w:sz="4" w:space="0" w:color="EBEBEB"/>
              <w:right w:val="single" w:sz="4" w:space="0" w:color="EBEBEB"/>
            </w:tcBorders>
            <w:shd w:val="clear" w:color="FFFFFF" w:fill="FFFFFF"/>
            <w:vAlign w:val="center"/>
          </w:tcPr>
          <w:p w:rsidR="00741D8C" w:rsidRDefault="00741D8C" w:rsidP="00203C01">
            <w:pPr>
              <w:spacing w:after="0" w:line="240" w:lineRule="auto"/>
              <w:rPr>
                <w:rFonts w:cs="Times New Roman"/>
                <w:noProof/>
              </w:rPr>
            </w:pPr>
            <w:r>
              <w:rPr>
                <w:rFonts w:cs="Times New Roman"/>
                <w:noProof/>
              </w:rPr>
              <w:t>3 mois</w:t>
            </w:r>
          </w:p>
        </w:tc>
      </w:tr>
      <w:tr w:rsidR="00741D8C" w:rsidRPr="00634C2C" w:rsidTr="00741D8C">
        <w:trPr>
          <w:gridAfter w:val="1"/>
          <w:wAfter w:w="73" w:type="dxa"/>
          <w:trHeight w:val="318"/>
        </w:trPr>
        <w:tc>
          <w:tcPr>
            <w:tcW w:w="2675" w:type="dxa"/>
            <w:tcBorders>
              <w:top w:val="single" w:sz="4" w:space="0" w:color="EBEBEB"/>
              <w:left w:val="single" w:sz="4" w:space="0" w:color="EBEBEB"/>
              <w:bottom w:val="single" w:sz="4" w:space="0" w:color="EBEBEB"/>
              <w:right w:val="single" w:sz="4" w:space="0" w:color="EBEBEB"/>
            </w:tcBorders>
            <w:shd w:val="clear" w:color="FFFFFF" w:fill="FFFFFF"/>
            <w:vAlign w:val="center"/>
          </w:tcPr>
          <w:p w:rsidR="00741D8C" w:rsidRDefault="00741D8C" w:rsidP="00A21660">
            <w:pPr>
              <w:spacing w:after="0" w:line="240" w:lineRule="auto"/>
              <w:rPr>
                <w:rFonts w:eastAsia="Times New Roman" w:cs="Times New Roman"/>
                <w:color w:val="333333"/>
                <w:lang w:eastAsia="fr-FR"/>
              </w:rPr>
            </w:pPr>
            <w:r>
              <w:rPr>
                <w:rFonts w:eastAsia="Times New Roman" w:cs="Times New Roman"/>
                <w:color w:val="333333"/>
                <w:lang w:eastAsia="fr-FR"/>
              </w:rPr>
              <w:t xml:space="preserve">Poste basé à </w:t>
            </w:r>
          </w:p>
        </w:tc>
        <w:tc>
          <w:tcPr>
            <w:tcW w:w="7332" w:type="dxa"/>
            <w:gridSpan w:val="2"/>
            <w:tcBorders>
              <w:top w:val="single" w:sz="4" w:space="0" w:color="EBEBEB"/>
              <w:left w:val="nil"/>
              <w:bottom w:val="single" w:sz="4" w:space="0" w:color="EBEBEB"/>
              <w:right w:val="single" w:sz="4" w:space="0" w:color="EBEBEB"/>
            </w:tcBorders>
            <w:shd w:val="clear" w:color="FFFFFF" w:fill="FFFFFF"/>
            <w:vAlign w:val="center"/>
          </w:tcPr>
          <w:p w:rsidR="00741D8C" w:rsidRDefault="00741D8C" w:rsidP="00203C01">
            <w:pPr>
              <w:spacing w:after="0" w:line="240" w:lineRule="auto"/>
              <w:rPr>
                <w:rFonts w:cs="Times New Roman"/>
                <w:noProof/>
              </w:rPr>
            </w:pPr>
            <w:r>
              <w:rPr>
                <w:rFonts w:cs="Times New Roman"/>
                <w:noProof/>
              </w:rPr>
              <w:t>05 rue Joseph Marie Jacquard, LE MANS</w:t>
            </w:r>
          </w:p>
        </w:tc>
      </w:tr>
      <w:tr w:rsidR="00741D8C" w:rsidRPr="00634C2C" w:rsidTr="00741D8C">
        <w:trPr>
          <w:gridAfter w:val="1"/>
          <w:wAfter w:w="73" w:type="dxa"/>
          <w:trHeight w:val="318"/>
        </w:trPr>
        <w:tc>
          <w:tcPr>
            <w:tcW w:w="2675" w:type="dxa"/>
            <w:tcBorders>
              <w:top w:val="single" w:sz="4" w:space="0" w:color="EBEBEB"/>
              <w:left w:val="single" w:sz="4" w:space="0" w:color="EBEBEB"/>
              <w:bottom w:val="single" w:sz="4" w:space="0" w:color="EBEBEB"/>
              <w:right w:val="single" w:sz="4" w:space="0" w:color="EBEBEB"/>
            </w:tcBorders>
            <w:shd w:val="clear" w:color="FFFFFF" w:fill="FFFFFF"/>
            <w:vAlign w:val="center"/>
          </w:tcPr>
          <w:p w:rsidR="00741D8C" w:rsidRDefault="00741D8C" w:rsidP="00A21660">
            <w:pPr>
              <w:spacing w:after="0" w:line="240" w:lineRule="auto"/>
              <w:rPr>
                <w:rFonts w:eastAsia="Times New Roman" w:cs="Times New Roman"/>
                <w:color w:val="333333"/>
                <w:lang w:eastAsia="fr-FR"/>
              </w:rPr>
            </w:pPr>
            <w:r>
              <w:rPr>
                <w:rFonts w:eastAsia="Times New Roman" w:cs="Times New Roman"/>
                <w:color w:val="333333"/>
                <w:lang w:eastAsia="fr-FR"/>
              </w:rPr>
              <w:t>Filière</w:t>
            </w:r>
          </w:p>
        </w:tc>
        <w:tc>
          <w:tcPr>
            <w:tcW w:w="7332" w:type="dxa"/>
            <w:gridSpan w:val="2"/>
            <w:tcBorders>
              <w:top w:val="single" w:sz="4" w:space="0" w:color="EBEBEB"/>
              <w:left w:val="nil"/>
              <w:bottom w:val="single" w:sz="4" w:space="0" w:color="EBEBEB"/>
              <w:right w:val="single" w:sz="4" w:space="0" w:color="EBEBEB"/>
            </w:tcBorders>
            <w:shd w:val="clear" w:color="FFFFFF" w:fill="FFFFFF"/>
            <w:vAlign w:val="center"/>
          </w:tcPr>
          <w:p w:rsidR="00741D8C" w:rsidRDefault="00741D8C" w:rsidP="00203C01">
            <w:pPr>
              <w:spacing w:after="0" w:line="240" w:lineRule="auto"/>
              <w:rPr>
                <w:rFonts w:cs="Times New Roman"/>
                <w:noProof/>
              </w:rPr>
            </w:pPr>
            <w:r>
              <w:rPr>
                <w:rFonts w:cs="Times New Roman"/>
                <w:noProof/>
              </w:rPr>
              <w:t xml:space="preserve">Technique </w:t>
            </w:r>
          </w:p>
        </w:tc>
      </w:tr>
      <w:tr w:rsidR="00741D8C" w:rsidRPr="00634C2C" w:rsidTr="00741D8C">
        <w:trPr>
          <w:gridAfter w:val="1"/>
          <w:wAfter w:w="73" w:type="dxa"/>
          <w:trHeight w:val="318"/>
        </w:trPr>
        <w:tc>
          <w:tcPr>
            <w:tcW w:w="2675" w:type="dxa"/>
            <w:tcBorders>
              <w:top w:val="single" w:sz="4" w:space="0" w:color="EBEBEB"/>
              <w:left w:val="single" w:sz="4" w:space="0" w:color="EBEBEB"/>
              <w:bottom w:val="single" w:sz="4" w:space="0" w:color="EBEBEB"/>
              <w:right w:val="single" w:sz="4" w:space="0" w:color="EBEBEB"/>
            </w:tcBorders>
            <w:shd w:val="clear" w:color="FFFFFF" w:fill="FFFFFF"/>
            <w:vAlign w:val="center"/>
          </w:tcPr>
          <w:p w:rsidR="00741D8C" w:rsidRDefault="00741D8C" w:rsidP="00A21660">
            <w:pPr>
              <w:spacing w:after="0" w:line="240" w:lineRule="auto"/>
              <w:rPr>
                <w:rFonts w:eastAsia="Times New Roman" w:cs="Times New Roman"/>
                <w:color w:val="333333"/>
                <w:lang w:eastAsia="fr-FR"/>
              </w:rPr>
            </w:pPr>
          </w:p>
        </w:tc>
        <w:tc>
          <w:tcPr>
            <w:tcW w:w="7332" w:type="dxa"/>
            <w:gridSpan w:val="2"/>
            <w:tcBorders>
              <w:top w:val="single" w:sz="4" w:space="0" w:color="EBEBEB"/>
              <w:left w:val="nil"/>
              <w:bottom w:val="single" w:sz="4" w:space="0" w:color="EBEBEB"/>
              <w:right w:val="single" w:sz="4" w:space="0" w:color="EBEBEB"/>
            </w:tcBorders>
            <w:shd w:val="clear" w:color="FFFFFF" w:fill="FFFFFF"/>
            <w:vAlign w:val="center"/>
          </w:tcPr>
          <w:p w:rsidR="00741D8C" w:rsidRDefault="00741D8C" w:rsidP="00203C01">
            <w:pPr>
              <w:spacing w:after="0" w:line="240" w:lineRule="auto"/>
              <w:rPr>
                <w:rFonts w:cs="Times New Roman"/>
                <w:noProof/>
              </w:rPr>
            </w:pPr>
          </w:p>
        </w:tc>
      </w:tr>
      <w:tr w:rsidR="0012242C" w:rsidRPr="00634C2C" w:rsidTr="00741D8C">
        <w:trPr>
          <w:gridAfter w:val="1"/>
          <w:wAfter w:w="73" w:type="dxa"/>
          <w:trHeight w:val="544"/>
        </w:trPr>
        <w:tc>
          <w:tcPr>
            <w:tcW w:w="10007" w:type="dxa"/>
            <w:gridSpan w:val="3"/>
            <w:tcBorders>
              <w:top w:val="nil"/>
              <w:left w:val="nil"/>
              <w:bottom w:val="single" w:sz="4" w:space="0" w:color="EBEBEB"/>
              <w:right w:val="nil"/>
            </w:tcBorders>
            <w:shd w:val="clear" w:color="FFFFFF" w:fill="3E2E81"/>
            <w:noWrap/>
            <w:vAlign w:val="center"/>
            <w:hideMark/>
          </w:tcPr>
          <w:p w:rsidR="0012242C" w:rsidRPr="00634C2C" w:rsidRDefault="0012242C" w:rsidP="0012242C">
            <w:pPr>
              <w:spacing w:after="0" w:line="240" w:lineRule="auto"/>
              <w:rPr>
                <w:rFonts w:eastAsia="Times New Roman" w:cs="Times New Roman"/>
                <w:b/>
                <w:bCs/>
                <w:color w:val="FFFFFF"/>
                <w:lang w:eastAsia="fr-FR"/>
              </w:rPr>
            </w:pPr>
            <w:r w:rsidRPr="00634C2C">
              <w:rPr>
                <w:rFonts w:eastAsia="Times New Roman" w:cs="Times New Roman"/>
                <w:b/>
                <w:bCs/>
                <w:color w:val="FFFFFF"/>
                <w:lang w:eastAsia="fr-FR"/>
              </w:rPr>
              <w:t>MISSION</w:t>
            </w:r>
          </w:p>
        </w:tc>
      </w:tr>
      <w:tr w:rsidR="00D81956" w:rsidRPr="00634C2C" w:rsidTr="00741D8C">
        <w:trPr>
          <w:gridAfter w:val="1"/>
          <w:wAfter w:w="73" w:type="dxa"/>
          <w:trHeight w:val="269"/>
        </w:trPr>
        <w:tc>
          <w:tcPr>
            <w:tcW w:w="10007" w:type="dxa"/>
            <w:gridSpan w:val="3"/>
            <w:tcBorders>
              <w:top w:val="single" w:sz="4" w:space="0" w:color="EBEBEB"/>
              <w:left w:val="single" w:sz="4" w:space="0" w:color="EBEBEB"/>
              <w:right w:val="single" w:sz="4" w:space="0" w:color="EBEBEB"/>
            </w:tcBorders>
            <w:shd w:val="clear" w:color="FFFFFF" w:fill="FFFFFF"/>
          </w:tcPr>
          <w:p w:rsidR="00D81956" w:rsidRDefault="00634C2C" w:rsidP="000D2844">
            <w:pPr>
              <w:spacing w:after="0" w:line="240" w:lineRule="auto"/>
              <w:jc w:val="both"/>
              <w:rPr>
                <w:rFonts w:eastAsia="Times New Roman" w:cs="Times New Roman"/>
                <w:noProof/>
                <w:color w:val="333333"/>
                <w:lang w:eastAsia="fr-FR"/>
              </w:rPr>
            </w:pPr>
            <w:r>
              <w:rPr>
                <w:rFonts w:eastAsia="Times New Roman" w:cs="Times New Roman"/>
                <w:noProof/>
                <w:color w:val="333333"/>
                <w:lang w:eastAsia="fr-FR"/>
              </w:rPr>
              <w:t>Suivi des systémes d’assainissement :</w:t>
            </w:r>
          </w:p>
          <w:p w:rsidR="00634C2C" w:rsidRDefault="00634C2C" w:rsidP="000D2844">
            <w:pPr>
              <w:pStyle w:val="Paragraphedeliste"/>
              <w:numPr>
                <w:ilvl w:val="0"/>
                <w:numId w:val="1"/>
              </w:numPr>
              <w:spacing w:after="0" w:line="240" w:lineRule="auto"/>
              <w:jc w:val="both"/>
              <w:rPr>
                <w:rFonts w:eastAsia="Times New Roman" w:cs="Times New Roman"/>
                <w:color w:val="333333"/>
                <w:lang w:eastAsia="fr-FR"/>
              </w:rPr>
            </w:pPr>
            <w:r>
              <w:rPr>
                <w:rFonts w:eastAsia="Times New Roman" w:cs="Times New Roman"/>
                <w:color w:val="333333"/>
                <w:lang w:eastAsia="fr-FR"/>
              </w:rPr>
              <w:t>Assurer différents types de visites de systèmes d’assainissement (bilans 24 heures, visites prélèvements, visites de contrôles du fonctionnement des équipements liés à l’</w:t>
            </w:r>
            <w:proofErr w:type="spellStart"/>
            <w:r>
              <w:rPr>
                <w:rFonts w:eastAsia="Times New Roman" w:cs="Times New Roman"/>
                <w:color w:val="333333"/>
                <w:lang w:eastAsia="fr-FR"/>
              </w:rPr>
              <w:t>autosurveillance</w:t>
            </w:r>
            <w:proofErr w:type="spellEnd"/>
          </w:p>
          <w:p w:rsidR="00634C2C" w:rsidRDefault="00634C2C" w:rsidP="000D2844">
            <w:pPr>
              <w:pStyle w:val="Paragraphedeliste"/>
              <w:numPr>
                <w:ilvl w:val="0"/>
                <w:numId w:val="1"/>
              </w:numPr>
              <w:spacing w:after="0" w:line="240" w:lineRule="auto"/>
              <w:jc w:val="both"/>
              <w:rPr>
                <w:rFonts w:eastAsia="Times New Roman" w:cs="Times New Roman"/>
                <w:color w:val="333333"/>
                <w:lang w:eastAsia="fr-FR"/>
              </w:rPr>
            </w:pPr>
            <w:r>
              <w:rPr>
                <w:rFonts w:eastAsia="Times New Roman" w:cs="Times New Roman"/>
                <w:color w:val="333333"/>
                <w:lang w:eastAsia="fr-FR"/>
              </w:rPr>
              <w:t xml:space="preserve">Evaluer les performances épuratoires et valider les données </w:t>
            </w:r>
            <w:proofErr w:type="spellStart"/>
            <w:r>
              <w:rPr>
                <w:rFonts w:eastAsia="Times New Roman" w:cs="Times New Roman"/>
                <w:color w:val="333333"/>
                <w:lang w:eastAsia="fr-FR"/>
              </w:rPr>
              <w:t>autosurveillance</w:t>
            </w:r>
            <w:proofErr w:type="spellEnd"/>
          </w:p>
          <w:p w:rsidR="00634C2C" w:rsidRDefault="00634C2C" w:rsidP="000D2844">
            <w:pPr>
              <w:pStyle w:val="Paragraphedeliste"/>
              <w:numPr>
                <w:ilvl w:val="0"/>
                <w:numId w:val="1"/>
              </w:numPr>
              <w:spacing w:after="0" w:line="240" w:lineRule="auto"/>
              <w:jc w:val="both"/>
              <w:rPr>
                <w:rFonts w:eastAsia="Times New Roman" w:cs="Times New Roman"/>
                <w:color w:val="333333"/>
                <w:lang w:eastAsia="fr-FR"/>
              </w:rPr>
            </w:pPr>
            <w:r>
              <w:rPr>
                <w:rFonts w:eastAsia="Times New Roman" w:cs="Times New Roman"/>
                <w:color w:val="333333"/>
                <w:lang w:eastAsia="fr-FR"/>
              </w:rPr>
              <w:t xml:space="preserve">Répondre </w:t>
            </w:r>
            <w:r w:rsidR="00DE3428">
              <w:rPr>
                <w:rFonts w:eastAsia="Times New Roman" w:cs="Times New Roman"/>
                <w:color w:val="333333"/>
                <w:lang w:eastAsia="fr-FR"/>
              </w:rPr>
              <w:t>aux demandes des</w:t>
            </w:r>
            <w:r>
              <w:rPr>
                <w:rFonts w:eastAsia="Times New Roman" w:cs="Times New Roman"/>
                <w:color w:val="333333"/>
                <w:lang w:eastAsia="fr-FR"/>
              </w:rPr>
              <w:t xml:space="preserve"> élus et</w:t>
            </w:r>
            <w:r w:rsidR="00DE3428">
              <w:rPr>
                <w:rFonts w:eastAsia="Times New Roman" w:cs="Times New Roman"/>
                <w:color w:val="333333"/>
                <w:lang w:eastAsia="fr-FR"/>
              </w:rPr>
              <w:t xml:space="preserve"> des</w:t>
            </w:r>
            <w:r>
              <w:rPr>
                <w:rFonts w:eastAsia="Times New Roman" w:cs="Times New Roman"/>
                <w:color w:val="333333"/>
                <w:lang w:eastAsia="fr-FR"/>
              </w:rPr>
              <w:t xml:space="preserve"> exploitants de stations d’épuration</w:t>
            </w:r>
            <w:r w:rsidR="00DE3428">
              <w:rPr>
                <w:rFonts w:eastAsia="Times New Roman" w:cs="Times New Roman"/>
                <w:color w:val="333333"/>
                <w:lang w:eastAsia="fr-FR"/>
              </w:rPr>
              <w:t>, les conseiller dans le cadre de l’assistance technique</w:t>
            </w:r>
          </w:p>
          <w:p w:rsidR="00634C2C" w:rsidRDefault="00634C2C" w:rsidP="000D2844">
            <w:pPr>
              <w:pStyle w:val="Paragraphedeliste"/>
              <w:numPr>
                <w:ilvl w:val="0"/>
                <w:numId w:val="1"/>
              </w:numPr>
              <w:spacing w:after="0" w:line="240" w:lineRule="auto"/>
              <w:jc w:val="both"/>
              <w:rPr>
                <w:rFonts w:eastAsia="Times New Roman" w:cs="Times New Roman"/>
                <w:color w:val="333333"/>
                <w:lang w:eastAsia="fr-FR"/>
              </w:rPr>
            </w:pPr>
            <w:r>
              <w:rPr>
                <w:rFonts w:eastAsia="Times New Roman" w:cs="Times New Roman"/>
                <w:color w:val="333333"/>
                <w:lang w:eastAsia="fr-FR"/>
              </w:rPr>
              <w:t>Rédiger des rapports de visites et synthèse annuelle sur le fonctionnement des ouvrages d’épuration avec propositions d’amélioration.</w:t>
            </w:r>
          </w:p>
          <w:p w:rsidR="00741D8C" w:rsidRPr="00741D8C" w:rsidRDefault="00741D8C" w:rsidP="00741D8C">
            <w:pPr>
              <w:spacing w:after="0" w:line="240" w:lineRule="auto"/>
              <w:ind w:left="360"/>
              <w:rPr>
                <w:rFonts w:eastAsia="Times New Roman" w:cs="Times New Roman"/>
                <w:color w:val="333333"/>
                <w:lang w:eastAsia="fr-FR"/>
              </w:rPr>
            </w:pPr>
          </w:p>
        </w:tc>
      </w:tr>
      <w:tr w:rsidR="0012242C" w:rsidRPr="00634C2C" w:rsidTr="00741D8C">
        <w:trPr>
          <w:trHeight w:val="544"/>
        </w:trPr>
        <w:tc>
          <w:tcPr>
            <w:tcW w:w="10080" w:type="dxa"/>
            <w:gridSpan w:val="4"/>
            <w:tcBorders>
              <w:top w:val="nil"/>
              <w:left w:val="nil"/>
              <w:bottom w:val="nil"/>
              <w:right w:val="nil"/>
            </w:tcBorders>
            <w:shd w:val="clear" w:color="FFFFFF" w:fill="3E2E81"/>
            <w:noWrap/>
            <w:vAlign w:val="center"/>
            <w:hideMark/>
          </w:tcPr>
          <w:p w:rsidR="0012242C" w:rsidRPr="00634C2C" w:rsidRDefault="00634C2C" w:rsidP="0012242C">
            <w:pPr>
              <w:spacing w:after="0" w:line="240" w:lineRule="auto"/>
              <w:rPr>
                <w:rFonts w:eastAsia="Times New Roman"/>
                <w:b/>
                <w:bCs/>
                <w:color w:val="FFFFFF"/>
                <w:lang w:eastAsia="fr-FR"/>
              </w:rPr>
            </w:pPr>
            <w:r>
              <w:rPr>
                <w:rFonts w:eastAsia="Times New Roman"/>
                <w:b/>
                <w:bCs/>
                <w:color w:val="FFFFFF"/>
                <w:lang w:eastAsia="fr-FR"/>
              </w:rPr>
              <w:t>SPECIFICITE DU POSTE</w:t>
            </w:r>
          </w:p>
        </w:tc>
      </w:tr>
    </w:tbl>
    <w:p w:rsidR="0012242C" w:rsidRDefault="00634C2C" w:rsidP="000D2844">
      <w:pPr>
        <w:spacing w:after="0" w:line="240" w:lineRule="auto"/>
        <w:jc w:val="both"/>
      </w:pPr>
      <w:r>
        <w:t>Travail en extérieur, déplacements fréquents (permis B nécessaire)</w:t>
      </w:r>
    </w:p>
    <w:p w:rsidR="00634C2C" w:rsidRDefault="00634C2C" w:rsidP="000D2844">
      <w:pPr>
        <w:spacing w:after="0" w:line="240" w:lineRule="auto"/>
        <w:jc w:val="both"/>
      </w:pPr>
      <w:r>
        <w:t>Travail en milieu insalubre (eaux usées)</w:t>
      </w:r>
    </w:p>
    <w:p w:rsidR="00634C2C" w:rsidRDefault="00634C2C" w:rsidP="000D2844">
      <w:pPr>
        <w:spacing w:after="0" w:line="240" w:lineRule="auto"/>
        <w:jc w:val="both"/>
      </w:pPr>
      <w:r>
        <w:t>Manutention d’appareils assez lourds</w:t>
      </w:r>
    </w:p>
    <w:p w:rsidR="00741D8C" w:rsidRDefault="00741D8C" w:rsidP="0012242C">
      <w:pPr>
        <w:spacing w:after="0" w:line="240" w:lineRule="auto"/>
      </w:pPr>
    </w:p>
    <w:tbl>
      <w:tblPr>
        <w:tblW w:w="10080" w:type="dxa"/>
        <w:tblInd w:w="55" w:type="dxa"/>
        <w:tblCellMar>
          <w:left w:w="70" w:type="dxa"/>
          <w:right w:w="70" w:type="dxa"/>
        </w:tblCellMar>
        <w:tblLook w:val="04A0" w:firstRow="1" w:lastRow="0" w:firstColumn="1" w:lastColumn="0" w:noHBand="0" w:noVBand="1"/>
      </w:tblPr>
      <w:tblGrid>
        <w:gridCol w:w="10080"/>
      </w:tblGrid>
      <w:tr w:rsidR="007245DD" w:rsidRPr="00634C2C" w:rsidTr="00C65C93">
        <w:trPr>
          <w:trHeight w:val="544"/>
        </w:trPr>
        <w:tc>
          <w:tcPr>
            <w:tcW w:w="10080" w:type="dxa"/>
            <w:tcBorders>
              <w:top w:val="nil"/>
              <w:left w:val="nil"/>
              <w:bottom w:val="nil"/>
              <w:right w:val="nil"/>
            </w:tcBorders>
            <w:shd w:val="clear" w:color="FFFFFF" w:fill="3E2E81"/>
            <w:noWrap/>
            <w:vAlign w:val="center"/>
            <w:hideMark/>
          </w:tcPr>
          <w:p w:rsidR="007245DD" w:rsidRPr="00634C2C" w:rsidRDefault="007245DD" w:rsidP="00C65C93">
            <w:pPr>
              <w:spacing w:after="0" w:line="240" w:lineRule="auto"/>
              <w:rPr>
                <w:rFonts w:eastAsia="Times New Roman"/>
                <w:b/>
                <w:bCs/>
                <w:color w:val="FFFFFF"/>
                <w:lang w:eastAsia="fr-FR"/>
              </w:rPr>
            </w:pPr>
            <w:r>
              <w:rPr>
                <w:rFonts w:eastAsia="Times New Roman"/>
                <w:b/>
                <w:bCs/>
                <w:color w:val="FFFFFF"/>
                <w:lang w:eastAsia="fr-FR"/>
              </w:rPr>
              <w:t>PROFIL RECHERCHE</w:t>
            </w:r>
          </w:p>
        </w:tc>
      </w:tr>
    </w:tbl>
    <w:p w:rsidR="00634C2C" w:rsidRDefault="007245DD" w:rsidP="000D2844">
      <w:pPr>
        <w:spacing w:after="0" w:line="240" w:lineRule="auto"/>
        <w:jc w:val="both"/>
      </w:pPr>
      <w:r>
        <w:t xml:space="preserve">Expériences </w:t>
      </w:r>
      <w:r w:rsidR="000D2844">
        <w:t xml:space="preserve">dans un emploi similaire </w:t>
      </w:r>
      <w:r>
        <w:t>appréciées</w:t>
      </w:r>
    </w:p>
    <w:p w:rsidR="007245DD" w:rsidRDefault="007245DD" w:rsidP="000D2844">
      <w:pPr>
        <w:spacing w:after="0" w:line="240" w:lineRule="auto"/>
        <w:jc w:val="both"/>
      </w:pPr>
      <w:r>
        <w:t>Bonne connaissance des problématiques de l’eau et de l’assainissement</w:t>
      </w:r>
    </w:p>
    <w:p w:rsidR="007245DD" w:rsidRDefault="007245DD" w:rsidP="000D2844">
      <w:pPr>
        <w:spacing w:after="0" w:line="240" w:lineRule="auto"/>
        <w:jc w:val="both"/>
      </w:pPr>
      <w:r>
        <w:t>Maitrise des différents procédés de traitement des eaux usées</w:t>
      </w:r>
    </w:p>
    <w:p w:rsidR="007245DD" w:rsidRDefault="007245DD" w:rsidP="000D2844">
      <w:pPr>
        <w:spacing w:after="0" w:line="240" w:lineRule="auto"/>
        <w:jc w:val="both"/>
      </w:pPr>
      <w:r>
        <w:t>Bonnes bases en biologie et chimie</w:t>
      </w:r>
    </w:p>
    <w:p w:rsidR="007245DD" w:rsidRDefault="007245DD" w:rsidP="000D2844">
      <w:pPr>
        <w:spacing w:after="0" w:line="240" w:lineRule="auto"/>
        <w:jc w:val="both"/>
      </w:pPr>
      <w:r>
        <w:t>Connaissance en électromécanique appréciée</w:t>
      </w:r>
    </w:p>
    <w:p w:rsidR="007245DD" w:rsidRDefault="007245DD" w:rsidP="000D2844">
      <w:pPr>
        <w:spacing w:after="0" w:line="240" w:lineRule="auto"/>
        <w:jc w:val="both"/>
      </w:pPr>
      <w:r>
        <w:t>Connaissance générale sur la réglementation</w:t>
      </w:r>
    </w:p>
    <w:p w:rsidR="000D2844" w:rsidRPr="00634C2C" w:rsidRDefault="000D2844" w:rsidP="0012242C">
      <w:pPr>
        <w:spacing w:after="0" w:line="240" w:lineRule="auto"/>
      </w:pPr>
    </w:p>
    <w:tbl>
      <w:tblPr>
        <w:tblW w:w="10080" w:type="dxa"/>
        <w:tblInd w:w="55" w:type="dxa"/>
        <w:tblCellMar>
          <w:left w:w="70" w:type="dxa"/>
          <w:right w:w="70" w:type="dxa"/>
        </w:tblCellMar>
        <w:tblLook w:val="04A0" w:firstRow="1" w:lastRow="0" w:firstColumn="1" w:lastColumn="0" w:noHBand="0" w:noVBand="1"/>
      </w:tblPr>
      <w:tblGrid>
        <w:gridCol w:w="10080"/>
      </w:tblGrid>
      <w:tr w:rsidR="0012242C" w:rsidRPr="00634C2C" w:rsidTr="00A21660">
        <w:trPr>
          <w:trHeight w:val="544"/>
        </w:trPr>
        <w:tc>
          <w:tcPr>
            <w:tcW w:w="10080" w:type="dxa"/>
            <w:tcBorders>
              <w:top w:val="nil"/>
              <w:left w:val="nil"/>
              <w:bottom w:val="nil"/>
              <w:right w:val="nil"/>
            </w:tcBorders>
            <w:shd w:val="clear" w:color="FFFFFF" w:fill="3E2E81"/>
            <w:noWrap/>
            <w:vAlign w:val="center"/>
            <w:hideMark/>
          </w:tcPr>
          <w:p w:rsidR="0012242C" w:rsidRPr="00634C2C" w:rsidRDefault="0012242C" w:rsidP="0012242C">
            <w:pPr>
              <w:spacing w:after="0" w:line="240" w:lineRule="auto"/>
              <w:rPr>
                <w:rFonts w:eastAsia="Times New Roman"/>
                <w:b/>
                <w:bCs/>
                <w:color w:val="FFFFFF"/>
                <w:lang w:eastAsia="fr-FR"/>
              </w:rPr>
            </w:pPr>
            <w:r w:rsidRPr="00634C2C">
              <w:rPr>
                <w:rFonts w:eastAsia="Times New Roman"/>
                <w:b/>
                <w:bCs/>
                <w:color w:val="FFFFFF"/>
                <w:lang w:eastAsia="fr-FR"/>
              </w:rPr>
              <w:t>COMPETENCES ATTENDUES</w:t>
            </w:r>
          </w:p>
        </w:tc>
      </w:tr>
    </w:tbl>
    <w:p w:rsidR="0012242C" w:rsidRPr="00634C2C" w:rsidRDefault="0012242C" w:rsidP="0012242C">
      <w:pPr>
        <w:spacing w:after="0" w:line="240" w:lineRule="auto"/>
      </w:pPr>
    </w:p>
    <w:p w:rsidR="0012242C" w:rsidRPr="00634C2C" w:rsidRDefault="0012242C" w:rsidP="0012242C">
      <w:pPr>
        <w:spacing w:after="0" w:line="240" w:lineRule="auto"/>
        <w:rPr>
          <w:rFonts w:cs="Times New Roman"/>
          <w:b/>
        </w:rPr>
      </w:pPr>
      <w:proofErr w:type="spellStart"/>
      <w:r w:rsidRPr="00634C2C">
        <w:rPr>
          <w:rFonts w:cs="Times New Roman"/>
          <w:b/>
        </w:rPr>
        <w:t>Savoir</w:t>
      </w:r>
      <w:r w:rsidR="009B0DE2" w:rsidRPr="00634C2C">
        <w:rPr>
          <w:rFonts w:cs="Times New Roman"/>
          <w:b/>
        </w:rPr>
        <w:t>s</w:t>
      </w:r>
      <w:r w:rsidRPr="00634C2C">
        <w:rPr>
          <w:rFonts w:cs="Times New Roman"/>
          <w:b/>
        </w:rPr>
        <w:t>-faire</w:t>
      </w:r>
      <w:proofErr w:type="spellEnd"/>
    </w:p>
    <w:tbl>
      <w:tblPr>
        <w:tblW w:w="10080" w:type="dxa"/>
        <w:tblInd w:w="55" w:type="dxa"/>
        <w:tblCellMar>
          <w:left w:w="70" w:type="dxa"/>
          <w:right w:w="70" w:type="dxa"/>
        </w:tblCellMar>
        <w:tblLook w:val="04A0" w:firstRow="1" w:lastRow="0" w:firstColumn="1" w:lastColumn="0" w:noHBand="0" w:noVBand="1"/>
      </w:tblPr>
      <w:tblGrid>
        <w:gridCol w:w="10080"/>
      </w:tblGrid>
      <w:tr w:rsidR="009E2972" w:rsidRPr="00634C2C" w:rsidTr="00A21660">
        <w:trPr>
          <w:trHeight w:val="265"/>
        </w:trPr>
        <w:tc>
          <w:tcPr>
            <w:tcW w:w="10080" w:type="dxa"/>
            <w:tcBorders>
              <w:top w:val="single" w:sz="4" w:space="0" w:color="EBEBEB"/>
              <w:left w:val="nil"/>
              <w:bottom w:val="single" w:sz="4" w:space="0" w:color="EBEBEB"/>
              <w:right w:val="single" w:sz="4" w:space="0" w:color="EBEBEB"/>
            </w:tcBorders>
            <w:shd w:val="clear" w:color="FFFFFF" w:fill="F8FBFC"/>
          </w:tcPr>
          <w:p w:rsidR="009E2972" w:rsidRDefault="007245DD" w:rsidP="00C347DE">
            <w:pPr>
              <w:spacing w:after="0" w:line="240" w:lineRule="auto"/>
              <w:rPr>
                <w:rFonts w:cs="Times New Roman"/>
                <w:noProof/>
              </w:rPr>
            </w:pPr>
            <w:r>
              <w:rPr>
                <w:rFonts w:cs="Times New Roman"/>
                <w:noProof/>
              </w:rPr>
              <w:t>Interpréter des résultats d’analyses des échantillons</w:t>
            </w:r>
          </w:p>
          <w:p w:rsidR="007245DD" w:rsidRDefault="007245DD" w:rsidP="00C347DE">
            <w:pPr>
              <w:spacing w:after="0" w:line="240" w:lineRule="auto"/>
              <w:rPr>
                <w:rFonts w:cs="Times New Roman"/>
                <w:noProof/>
              </w:rPr>
            </w:pPr>
            <w:r>
              <w:rPr>
                <w:rFonts w:cs="Times New Roman"/>
                <w:noProof/>
              </w:rPr>
              <w:t>Etalonnage des appareils de mesures</w:t>
            </w:r>
          </w:p>
          <w:p w:rsidR="007245DD" w:rsidRDefault="007245DD" w:rsidP="00C347DE">
            <w:pPr>
              <w:spacing w:after="0" w:line="240" w:lineRule="auto"/>
              <w:rPr>
                <w:rFonts w:cs="Times New Roman"/>
                <w:noProof/>
              </w:rPr>
            </w:pPr>
            <w:r>
              <w:rPr>
                <w:rFonts w:cs="Times New Roman"/>
                <w:noProof/>
              </w:rPr>
              <w:t>Rédactions de rapports techniques</w:t>
            </w:r>
          </w:p>
          <w:p w:rsidR="007245DD" w:rsidRPr="00634C2C" w:rsidRDefault="007245DD" w:rsidP="00C347DE">
            <w:pPr>
              <w:spacing w:after="0" w:line="240" w:lineRule="auto"/>
              <w:rPr>
                <w:rFonts w:cs="Times New Roman"/>
                <w:noProof/>
              </w:rPr>
            </w:pPr>
            <w:r>
              <w:rPr>
                <w:rFonts w:cs="Times New Roman"/>
                <w:noProof/>
              </w:rPr>
              <w:t>Maitrise des outils informatiques Word, Excel et des logiciels d’acquisition des données propres à l’activité du Satese</w:t>
            </w:r>
          </w:p>
        </w:tc>
      </w:tr>
      <w:tr w:rsidR="009E2972" w:rsidRPr="00634C2C" w:rsidTr="00A21660">
        <w:trPr>
          <w:trHeight w:val="265"/>
        </w:trPr>
        <w:tc>
          <w:tcPr>
            <w:tcW w:w="10080" w:type="dxa"/>
            <w:tcBorders>
              <w:top w:val="single" w:sz="4" w:space="0" w:color="EBEBEB"/>
              <w:left w:val="nil"/>
              <w:bottom w:val="single" w:sz="4" w:space="0" w:color="EBEBEB"/>
              <w:right w:val="single" w:sz="4" w:space="0" w:color="EBEBEB"/>
            </w:tcBorders>
            <w:shd w:val="clear" w:color="FFFFFF" w:fill="F8FBFC"/>
          </w:tcPr>
          <w:p w:rsidR="009E2972" w:rsidRPr="00634C2C" w:rsidRDefault="009E2972" w:rsidP="00C347DE">
            <w:pPr>
              <w:spacing w:after="0" w:line="240" w:lineRule="auto"/>
              <w:rPr>
                <w:rFonts w:cs="Times New Roman"/>
                <w:noProof/>
              </w:rPr>
            </w:pPr>
          </w:p>
        </w:tc>
      </w:tr>
    </w:tbl>
    <w:p w:rsidR="0012242C" w:rsidRPr="00634C2C" w:rsidRDefault="0012242C" w:rsidP="0012242C">
      <w:pPr>
        <w:spacing w:after="0" w:line="240" w:lineRule="auto"/>
        <w:rPr>
          <w:rFonts w:cs="Times New Roman"/>
          <w:b/>
        </w:rPr>
      </w:pPr>
      <w:r w:rsidRPr="00634C2C">
        <w:rPr>
          <w:rFonts w:cs="Times New Roman"/>
          <w:b/>
        </w:rPr>
        <w:t>Savoir</w:t>
      </w:r>
      <w:r w:rsidR="009B0DE2" w:rsidRPr="00634C2C">
        <w:rPr>
          <w:rFonts w:cs="Times New Roman"/>
          <w:b/>
        </w:rPr>
        <w:t>s</w:t>
      </w:r>
      <w:r w:rsidRPr="00634C2C">
        <w:rPr>
          <w:rFonts w:cs="Times New Roman"/>
          <w:b/>
        </w:rPr>
        <w:t>-être</w:t>
      </w:r>
    </w:p>
    <w:tbl>
      <w:tblPr>
        <w:tblW w:w="10080" w:type="dxa"/>
        <w:tblInd w:w="55" w:type="dxa"/>
        <w:tblCellMar>
          <w:left w:w="70" w:type="dxa"/>
          <w:right w:w="70" w:type="dxa"/>
        </w:tblCellMar>
        <w:tblLook w:val="04A0" w:firstRow="1" w:lastRow="0" w:firstColumn="1" w:lastColumn="0" w:noHBand="0" w:noVBand="1"/>
      </w:tblPr>
      <w:tblGrid>
        <w:gridCol w:w="10080"/>
      </w:tblGrid>
      <w:tr w:rsidR="009E2972" w:rsidRPr="00634C2C" w:rsidTr="00A21660">
        <w:trPr>
          <w:trHeight w:val="265"/>
        </w:trPr>
        <w:tc>
          <w:tcPr>
            <w:tcW w:w="10080" w:type="dxa"/>
            <w:tcBorders>
              <w:top w:val="single" w:sz="4" w:space="0" w:color="EBEBEB"/>
              <w:left w:val="nil"/>
              <w:bottom w:val="single" w:sz="4" w:space="0" w:color="EBEBEB"/>
              <w:right w:val="single" w:sz="4" w:space="0" w:color="EBEBEB"/>
            </w:tcBorders>
            <w:shd w:val="clear" w:color="FFFFFF" w:fill="F8FBFC"/>
          </w:tcPr>
          <w:p w:rsidR="009E2972" w:rsidRPr="00634C2C" w:rsidRDefault="007245DD" w:rsidP="00C347DE">
            <w:pPr>
              <w:spacing w:after="0" w:line="240" w:lineRule="auto"/>
              <w:rPr>
                <w:rFonts w:cs="Times New Roman"/>
                <w:noProof/>
              </w:rPr>
            </w:pPr>
            <w:r>
              <w:rPr>
                <w:rFonts w:cs="Times New Roman"/>
                <w:noProof/>
              </w:rPr>
              <w:t>Rigueur, sens de l’analyse, capacité rédactionnelle</w:t>
            </w:r>
          </w:p>
        </w:tc>
      </w:tr>
      <w:tr w:rsidR="009E2972" w:rsidRPr="00634C2C" w:rsidTr="00A21660">
        <w:trPr>
          <w:trHeight w:val="265"/>
        </w:trPr>
        <w:tc>
          <w:tcPr>
            <w:tcW w:w="10080" w:type="dxa"/>
            <w:tcBorders>
              <w:top w:val="single" w:sz="4" w:space="0" w:color="EBEBEB"/>
              <w:left w:val="nil"/>
              <w:bottom w:val="single" w:sz="4" w:space="0" w:color="EBEBEB"/>
              <w:right w:val="single" w:sz="4" w:space="0" w:color="EBEBEB"/>
            </w:tcBorders>
            <w:shd w:val="clear" w:color="FFFFFF" w:fill="F8FBFC"/>
          </w:tcPr>
          <w:p w:rsidR="009E2972" w:rsidRDefault="007245DD" w:rsidP="00C347DE">
            <w:pPr>
              <w:spacing w:after="0" w:line="240" w:lineRule="auto"/>
              <w:rPr>
                <w:rFonts w:cs="Times New Roman"/>
                <w:noProof/>
              </w:rPr>
            </w:pPr>
            <w:r>
              <w:rPr>
                <w:rFonts w:cs="Times New Roman"/>
                <w:noProof/>
              </w:rPr>
              <w:t>Autonomie</w:t>
            </w:r>
          </w:p>
          <w:p w:rsidR="007245DD" w:rsidRDefault="007245DD" w:rsidP="00C347DE">
            <w:pPr>
              <w:spacing w:after="0" w:line="240" w:lineRule="auto"/>
              <w:rPr>
                <w:rFonts w:cs="Times New Roman"/>
                <w:noProof/>
              </w:rPr>
            </w:pPr>
            <w:r>
              <w:rPr>
                <w:rFonts w:cs="Times New Roman"/>
                <w:noProof/>
              </w:rPr>
              <w:t>Aptitude à travailler en équipe et en partenariat avec des services ou entreprises extérieures</w:t>
            </w:r>
          </w:p>
          <w:p w:rsidR="007245DD" w:rsidRPr="00634C2C" w:rsidRDefault="007245DD" w:rsidP="00C347DE">
            <w:pPr>
              <w:spacing w:after="0" w:line="240" w:lineRule="auto"/>
              <w:rPr>
                <w:rFonts w:cs="Times New Roman"/>
                <w:noProof/>
              </w:rPr>
            </w:pPr>
            <w:r>
              <w:rPr>
                <w:rFonts w:cs="Times New Roman"/>
                <w:noProof/>
              </w:rPr>
              <w:t>Goût pour le travail de terrain et curiosité</w:t>
            </w:r>
          </w:p>
        </w:tc>
      </w:tr>
    </w:tbl>
    <w:p w:rsidR="0012242C" w:rsidRPr="00634C2C" w:rsidRDefault="0012242C" w:rsidP="0012242C">
      <w:pPr>
        <w:spacing w:after="0" w:line="240" w:lineRule="auto"/>
      </w:pPr>
    </w:p>
    <w:tbl>
      <w:tblPr>
        <w:tblW w:w="8237" w:type="dxa"/>
        <w:tblInd w:w="55" w:type="dxa"/>
        <w:tblCellMar>
          <w:left w:w="70" w:type="dxa"/>
          <w:right w:w="70" w:type="dxa"/>
        </w:tblCellMar>
        <w:tblLook w:val="04A0" w:firstRow="1" w:lastRow="0" w:firstColumn="1" w:lastColumn="0" w:noHBand="0" w:noVBand="1"/>
      </w:tblPr>
      <w:tblGrid>
        <w:gridCol w:w="1291"/>
        <w:gridCol w:w="6946"/>
      </w:tblGrid>
      <w:tr w:rsidR="0012242C" w:rsidRPr="00634C2C" w:rsidTr="00A21660">
        <w:trPr>
          <w:trHeight w:val="533"/>
        </w:trPr>
        <w:tc>
          <w:tcPr>
            <w:tcW w:w="8237" w:type="dxa"/>
            <w:gridSpan w:val="2"/>
            <w:tcBorders>
              <w:top w:val="nil"/>
              <w:left w:val="nil"/>
              <w:bottom w:val="nil"/>
              <w:right w:val="nil"/>
            </w:tcBorders>
            <w:shd w:val="clear" w:color="FFFFFF" w:fill="3E2E81"/>
            <w:noWrap/>
            <w:vAlign w:val="center"/>
            <w:hideMark/>
          </w:tcPr>
          <w:p w:rsidR="0012242C" w:rsidRPr="00634C2C" w:rsidRDefault="0012242C" w:rsidP="0012242C">
            <w:pPr>
              <w:spacing w:after="0" w:line="240" w:lineRule="auto"/>
              <w:rPr>
                <w:rFonts w:eastAsia="Times New Roman"/>
                <w:b/>
                <w:bCs/>
                <w:color w:val="FFFFFF"/>
                <w:lang w:eastAsia="fr-FR"/>
              </w:rPr>
            </w:pPr>
            <w:r w:rsidRPr="00634C2C">
              <w:rPr>
                <w:rFonts w:eastAsia="Times New Roman"/>
                <w:b/>
                <w:bCs/>
                <w:color w:val="FFFFFF"/>
                <w:lang w:eastAsia="fr-FR"/>
              </w:rPr>
              <w:t>DIPLOMES ET NIVEAU D'EXPERIENCE REQUIS</w:t>
            </w:r>
          </w:p>
        </w:tc>
      </w:tr>
      <w:tr w:rsidR="00561FEA" w:rsidRPr="00634C2C" w:rsidTr="00561FEA">
        <w:trPr>
          <w:trHeight w:val="253"/>
        </w:trPr>
        <w:tc>
          <w:tcPr>
            <w:tcW w:w="1291" w:type="dxa"/>
            <w:tcBorders>
              <w:top w:val="single" w:sz="4" w:space="0" w:color="EBEBEB"/>
              <w:left w:val="single" w:sz="4" w:space="0" w:color="EBEBEB"/>
              <w:bottom w:val="single" w:sz="4" w:space="0" w:color="EBEBEB"/>
              <w:right w:val="single" w:sz="4" w:space="0" w:color="EBEBEB"/>
            </w:tcBorders>
            <w:shd w:val="clear" w:color="FFFFFF" w:fill="FFFFFF"/>
            <w:vAlign w:val="center"/>
            <w:hideMark/>
          </w:tcPr>
          <w:p w:rsidR="00561FEA" w:rsidRPr="00634C2C" w:rsidRDefault="00561FEA" w:rsidP="00561FEA">
            <w:pPr>
              <w:spacing w:after="0" w:line="240" w:lineRule="auto"/>
              <w:rPr>
                <w:rFonts w:eastAsia="Times New Roman" w:cs="Times New Roman"/>
                <w:color w:val="333333"/>
                <w:lang w:eastAsia="fr-FR"/>
              </w:rPr>
            </w:pPr>
            <w:r w:rsidRPr="00634C2C">
              <w:rPr>
                <w:rFonts w:eastAsia="Times New Roman" w:cs="Times New Roman"/>
                <w:color w:val="333333"/>
                <w:lang w:eastAsia="fr-FR"/>
              </w:rPr>
              <w:t>Diplôme 1</w:t>
            </w:r>
          </w:p>
        </w:tc>
        <w:tc>
          <w:tcPr>
            <w:tcW w:w="6946" w:type="dxa"/>
            <w:tcBorders>
              <w:top w:val="single" w:sz="4" w:space="0" w:color="EBEBEB"/>
              <w:left w:val="nil"/>
              <w:bottom w:val="single" w:sz="4" w:space="0" w:color="EBEBEB"/>
              <w:right w:val="single" w:sz="4" w:space="0" w:color="EBEBEB"/>
            </w:tcBorders>
            <w:shd w:val="clear" w:color="FFFFFF" w:fill="FFFFFF"/>
            <w:vAlign w:val="center"/>
            <w:hideMark/>
          </w:tcPr>
          <w:p w:rsidR="00561FEA" w:rsidRPr="00634C2C" w:rsidRDefault="00561FEA" w:rsidP="00561FEA">
            <w:pPr>
              <w:spacing w:after="0" w:line="240" w:lineRule="auto"/>
              <w:rPr>
                <w:rFonts w:eastAsia="Times New Roman" w:cs="Times New Roman"/>
                <w:color w:val="333333"/>
                <w:lang w:eastAsia="fr-FR"/>
              </w:rPr>
            </w:pPr>
            <w:r w:rsidRPr="00634C2C">
              <w:rPr>
                <w:rFonts w:eastAsia="Times New Roman" w:cs="Times New Roman"/>
                <w:color w:val="333333"/>
                <w:lang w:eastAsia="fr-FR"/>
              </w:rPr>
              <w:t>Bac + 2</w:t>
            </w:r>
            <w:r w:rsidR="00DE3428">
              <w:rPr>
                <w:rFonts w:eastAsia="Times New Roman" w:cs="Times New Roman"/>
                <w:color w:val="333333"/>
                <w:lang w:eastAsia="fr-FR"/>
              </w:rPr>
              <w:t xml:space="preserve"> (BTS GEMEAU ou équivalent)</w:t>
            </w:r>
          </w:p>
        </w:tc>
      </w:tr>
      <w:tr w:rsidR="00561FEA" w:rsidRPr="00634C2C" w:rsidTr="00561FEA">
        <w:trPr>
          <w:trHeight w:val="253"/>
        </w:trPr>
        <w:tc>
          <w:tcPr>
            <w:tcW w:w="1291" w:type="dxa"/>
            <w:tcBorders>
              <w:top w:val="single" w:sz="4" w:space="0" w:color="EBEBEB"/>
              <w:left w:val="single" w:sz="4" w:space="0" w:color="EBEBEB"/>
              <w:bottom w:val="single" w:sz="4" w:space="0" w:color="EBEBEB"/>
              <w:right w:val="single" w:sz="4" w:space="0" w:color="EBEBEB"/>
            </w:tcBorders>
            <w:shd w:val="clear" w:color="FFFFFF" w:fill="FFFFFF"/>
            <w:vAlign w:val="center"/>
          </w:tcPr>
          <w:p w:rsidR="00561FEA" w:rsidRPr="00634C2C" w:rsidRDefault="00561FEA" w:rsidP="00561FEA">
            <w:pPr>
              <w:spacing w:after="0" w:line="240" w:lineRule="auto"/>
              <w:rPr>
                <w:rFonts w:eastAsia="Times New Roman" w:cs="Times New Roman"/>
                <w:color w:val="333333"/>
                <w:lang w:eastAsia="fr-FR"/>
              </w:rPr>
            </w:pPr>
            <w:r w:rsidRPr="00634C2C">
              <w:rPr>
                <w:rFonts w:eastAsia="Times New Roman" w:cs="Times New Roman"/>
                <w:color w:val="333333"/>
                <w:lang w:eastAsia="fr-FR"/>
              </w:rPr>
              <w:t>Expérience 1</w:t>
            </w:r>
          </w:p>
        </w:tc>
        <w:tc>
          <w:tcPr>
            <w:tcW w:w="6946" w:type="dxa"/>
            <w:tcBorders>
              <w:top w:val="single" w:sz="4" w:space="0" w:color="EBEBEB"/>
              <w:left w:val="nil"/>
              <w:bottom w:val="single" w:sz="4" w:space="0" w:color="EBEBEB"/>
              <w:right w:val="single" w:sz="4" w:space="0" w:color="EBEBEB"/>
            </w:tcBorders>
            <w:shd w:val="clear" w:color="FFFFFF" w:fill="FFFFFF"/>
            <w:vAlign w:val="center"/>
          </w:tcPr>
          <w:p w:rsidR="00561FEA" w:rsidRPr="00634C2C" w:rsidRDefault="00DE3428" w:rsidP="00561FEA">
            <w:pPr>
              <w:spacing w:after="0" w:line="240" w:lineRule="auto"/>
              <w:rPr>
                <w:rFonts w:eastAsia="Times New Roman" w:cs="Times New Roman"/>
                <w:color w:val="333333"/>
                <w:lang w:eastAsia="fr-FR"/>
              </w:rPr>
            </w:pPr>
            <w:r>
              <w:rPr>
                <w:rFonts w:eastAsia="Times New Roman" w:cs="Times New Roman"/>
                <w:color w:val="333333"/>
                <w:lang w:eastAsia="fr-FR"/>
              </w:rPr>
              <w:t>Expérience analogue souhaitée</w:t>
            </w:r>
          </w:p>
        </w:tc>
      </w:tr>
    </w:tbl>
    <w:p w:rsidR="0012242C" w:rsidRPr="00634C2C" w:rsidRDefault="0012242C" w:rsidP="0012242C">
      <w:pPr>
        <w:spacing w:after="0" w:line="240" w:lineRule="auto"/>
      </w:pPr>
    </w:p>
    <w:tbl>
      <w:tblPr>
        <w:tblW w:w="10080" w:type="dxa"/>
        <w:tblInd w:w="55" w:type="dxa"/>
        <w:tblCellMar>
          <w:left w:w="70" w:type="dxa"/>
          <w:right w:w="70" w:type="dxa"/>
        </w:tblCellMar>
        <w:tblLook w:val="04A0" w:firstRow="1" w:lastRow="0" w:firstColumn="1" w:lastColumn="0" w:noHBand="0" w:noVBand="1"/>
      </w:tblPr>
      <w:tblGrid>
        <w:gridCol w:w="10080"/>
      </w:tblGrid>
      <w:tr w:rsidR="0012242C" w:rsidRPr="00634C2C" w:rsidTr="00A21660">
        <w:trPr>
          <w:trHeight w:val="567"/>
        </w:trPr>
        <w:tc>
          <w:tcPr>
            <w:tcW w:w="10080" w:type="dxa"/>
            <w:tcBorders>
              <w:top w:val="nil"/>
              <w:left w:val="nil"/>
              <w:bottom w:val="nil"/>
              <w:right w:val="nil"/>
            </w:tcBorders>
            <w:shd w:val="clear" w:color="FFFFFF" w:fill="3E2E81"/>
            <w:noWrap/>
            <w:vAlign w:val="center"/>
            <w:hideMark/>
          </w:tcPr>
          <w:p w:rsidR="0012242C" w:rsidRPr="00634C2C" w:rsidRDefault="007245DD" w:rsidP="0012242C">
            <w:pPr>
              <w:spacing w:after="0" w:line="240" w:lineRule="auto"/>
              <w:rPr>
                <w:rFonts w:eastAsia="Times New Roman"/>
                <w:b/>
                <w:bCs/>
                <w:color w:val="FFFFFF"/>
                <w:lang w:eastAsia="fr-FR"/>
              </w:rPr>
            </w:pPr>
            <w:r>
              <w:rPr>
                <w:rFonts w:eastAsia="Times New Roman"/>
                <w:b/>
                <w:bCs/>
                <w:color w:val="FFFFFF"/>
                <w:lang w:eastAsia="fr-FR"/>
              </w:rPr>
              <w:t>CONDITION DE TRAVAIL</w:t>
            </w:r>
          </w:p>
        </w:tc>
      </w:tr>
      <w:tr w:rsidR="00DF151F" w:rsidRPr="00634C2C" w:rsidTr="00A21660">
        <w:trPr>
          <w:trHeight w:val="280"/>
        </w:trPr>
        <w:tc>
          <w:tcPr>
            <w:tcW w:w="10080" w:type="dxa"/>
            <w:tcBorders>
              <w:top w:val="single" w:sz="4" w:space="0" w:color="EBEBEB"/>
              <w:left w:val="single" w:sz="4" w:space="0" w:color="EBEBEB"/>
              <w:bottom w:val="single" w:sz="4" w:space="0" w:color="EBEBEB"/>
              <w:right w:val="single" w:sz="4" w:space="0" w:color="EBEBEB"/>
            </w:tcBorders>
            <w:shd w:val="clear" w:color="FFFFFF" w:fill="F8FBFC"/>
          </w:tcPr>
          <w:p w:rsidR="00DF151F" w:rsidRPr="00634C2C" w:rsidRDefault="007245DD" w:rsidP="0012242C">
            <w:pPr>
              <w:spacing w:after="0" w:line="240" w:lineRule="auto"/>
              <w:rPr>
                <w:rFonts w:cs="Times New Roman"/>
                <w:noProof/>
              </w:rPr>
            </w:pPr>
            <w:r>
              <w:rPr>
                <w:rFonts w:cs="Times New Roman"/>
                <w:noProof/>
              </w:rPr>
              <w:t>Lieu d’affectation : Le Mans</w:t>
            </w:r>
          </w:p>
        </w:tc>
      </w:tr>
      <w:tr w:rsidR="00DF151F" w:rsidRPr="00634C2C" w:rsidTr="00A21660">
        <w:trPr>
          <w:trHeight w:val="280"/>
        </w:trPr>
        <w:tc>
          <w:tcPr>
            <w:tcW w:w="10080" w:type="dxa"/>
            <w:tcBorders>
              <w:top w:val="single" w:sz="4" w:space="0" w:color="EBEBEB"/>
              <w:left w:val="single" w:sz="4" w:space="0" w:color="EBEBEB"/>
              <w:bottom w:val="single" w:sz="4" w:space="0" w:color="EBEBEB"/>
              <w:right w:val="single" w:sz="4" w:space="0" w:color="EBEBEB"/>
            </w:tcBorders>
            <w:shd w:val="clear" w:color="FFFFFF" w:fill="F8FBFC"/>
          </w:tcPr>
          <w:p w:rsidR="00DF151F" w:rsidRPr="007245DD" w:rsidRDefault="007245DD" w:rsidP="0012242C">
            <w:pPr>
              <w:spacing w:after="0" w:line="240" w:lineRule="auto"/>
              <w:rPr>
                <w:rFonts w:cs="Times New Roman"/>
                <w:noProof/>
              </w:rPr>
            </w:pPr>
            <w:r w:rsidRPr="007245DD">
              <w:rPr>
                <w:rFonts w:cs="Times New Roman"/>
                <w:noProof/>
              </w:rPr>
              <w:t>Durée heddomadaire de travail : 35 heures/semaine</w:t>
            </w:r>
          </w:p>
        </w:tc>
      </w:tr>
      <w:tr w:rsidR="00DF151F" w:rsidRPr="00634C2C" w:rsidTr="00A21660">
        <w:trPr>
          <w:trHeight w:val="280"/>
        </w:trPr>
        <w:tc>
          <w:tcPr>
            <w:tcW w:w="10080" w:type="dxa"/>
            <w:tcBorders>
              <w:top w:val="single" w:sz="4" w:space="0" w:color="EBEBEB"/>
              <w:left w:val="single" w:sz="4" w:space="0" w:color="EBEBEB"/>
              <w:bottom w:val="single" w:sz="4" w:space="0" w:color="EBEBEB"/>
              <w:right w:val="single" w:sz="4" w:space="0" w:color="EBEBEB"/>
            </w:tcBorders>
            <w:shd w:val="clear" w:color="FFFFFF" w:fill="F8FBFC"/>
          </w:tcPr>
          <w:p w:rsidR="00DF151F" w:rsidRPr="00634C2C" w:rsidRDefault="007245DD" w:rsidP="0012242C">
            <w:pPr>
              <w:spacing w:after="0" w:line="240" w:lineRule="auto"/>
              <w:rPr>
                <w:rFonts w:cs="Times New Roman"/>
                <w:noProof/>
                <w:lang w:val="en-US"/>
              </w:rPr>
            </w:pPr>
            <w:r>
              <w:rPr>
                <w:rFonts w:cs="Times New Roman"/>
                <w:noProof/>
                <w:lang w:val="en-US"/>
              </w:rPr>
              <w:t xml:space="preserve">Bureau partagé </w:t>
            </w:r>
          </w:p>
        </w:tc>
      </w:tr>
    </w:tbl>
    <w:p w:rsidR="0012242C" w:rsidRPr="00634C2C" w:rsidRDefault="0012242C" w:rsidP="0012242C">
      <w:pPr>
        <w:spacing w:after="0" w:line="240" w:lineRule="auto"/>
        <w:rPr>
          <w:lang w:val="en-US"/>
        </w:rPr>
      </w:pPr>
    </w:p>
    <w:tbl>
      <w:tblPr>
        <w:tblW w:w="10080" w:type="dxa"/>
        <w:tblInd w:w="55" w:type="dxa"/>
        <w:tblCellMar>
          <w:left w:w="70" w:type="dxa"/>
          <w:right w:w="70" w:type="dxa"/>
        </w:tblCellMar>
        <w:tblLook w:val="04A0" w:firstRow="1" w:lastRow="0" w:firstColumn="1" w:lastColumn="0" w:noHBand="0" w:noVBand="1"/>
      </w:tblPr>
      <w:tblGrid>
        <w:gridCol w:w="10080"/>
      </w:tblGrid>
      <w:tr w:rsidR="0012242C" w:rsidRPr="00634C2C" w:rsidTr="00A21660">
        <w:trPr>
          <w:trHeight w:val="533"/>
        </w:trPr>
        <w:tc>
          <w:tcPr>
            <w:tcW w:w="10080" w:type="dxa"/>
            <w:tcBorders>
              <w:top w:val="nil"/>
              <w:left w:val="nil"/>
              <w:bottom w:val="nil"/>
              <w:right w:val="nil"/>
            </w:tcBorders>
            <w:shd w:val="clear" w:color="FFFFFF" w:fill="3E2E81"/>
            <w:noWrap/>
            <w:vAlign w:val="center"/>
            <w:hideMark/>
          </w:tcPr>
          <w:p w:rsidR="0012242C" w:rsidRPr="00634C2C" w:rsidRDefault="007245DD" w:rsidP="0012242C">
            <w:pPr>
              <w:spacing w:after="0" w:line="240" w:lineRule="auto"/>
              <w:rPr>
                <w:rFonts w:eastAsia="Times New Roman"/>
                <w:b/>
                <w:bCs/>
                <w:color w:val="FFFFFF"/>
                <w:lang w:eastAsia="fr-FR"/>
              </w:rPr>
            </w:pPr>
            <w:r>
              <w:rPr>
                <w:rFonts w:eastAsia="Times New Roman"/>
                <w:b/>
                <w:bCs/>
                <w:color w:val="FFFFFF"/>
                <w:lang w:eastAsia="fr-FR"/>
              </w:rPr>
              <w:t>RENSEIGNEMENTS COMPLEMENTAIRES</w:t>
            </w:r>
          </w:p>
        </w:tc>
      </w:tr>
      <w:tr w:rsidR="00DF151F" w:rsidRPr="00634C2C" w:rsidTr="00D6555E">
        <w:trPr>
          <w:trHeight w:val="299"/>
        </w:trPr>
        <w:tc>
          <w:tcPr>
            <w:tcW w:w="10080" w:type="dxa"/>
            <w:tcBorders>
              <w:top w:val="single" w:sz="4" w:space="0" w:color="EBEBEB"/>
              <w:left w:val="single" w:sz="4" w:space="0" w:color="EBEBEB"/>
              <w:bottom w:val="single" w:sz="4" w:space="0" w:color="EBEBEB"/>
              <w:right w:val="single" w:sz="4" w:space="0" w:color="EBEBEB"/>
            </w:tcBorders>
            <w:shd w:val="clear" w:color="FFFFFF" w:fill="FFFFFF"/>
          </w:tcPr>
          <w:p w:rsidR="003C3F04" w:rsidRDefault="003C3F04" w:rsidP="000D2844">
            <w:pPr>
              <w:spacing w:after="0" w:line="240" w:lineRule="auto"/>
              <w:jc w:val="center"/>
              <w:rPr>
                <w:rFonts w:cs="Times New Roman"/>
                <w:noProof/>
              </w:rPr>
            </w:pPr>
            <w:r>
              <w:rPr>
                <w:rFonts w:cs="Times New Roman"/>
                <w:noProof/>
              </w:rPr>
              <w:t xml:space="preserve">Interlocuteur à contacter pour tout renseignement concernant ce poste : </w:t>
            </w:r>
          </w:p>
          <w:p w:rsidR="003C3F04" w:rsidRDefault="003C3F04" w:rsidP="000D2844">
            <w:pPr>
              <w:spacing w:after="0" w:line="240" w:lineRule="auto"/>
              <w:jc w:val="center"/>
              <w:rPr>
                <w:rFonts w:cs="Times New Roman"/>
                <w:noProof/>
              </w:rPr>
            </w:pPr>
            <w:r>
              <w:rPr>
                <w:rFonts w:cs="Times New Roman"/>
                <w:noProof/>
              </w:rPr>
              <w:t>Alain LANGLAIS : 02 43 54 72 39</w:t>
            </w:r>
          </w:p>
          <w:p w:rsidR="003C3F04" w:rsidRDefault="003C3F04" w:rsidP="000D2844">
            <w:pPr>
              <w:spacing w:after="0" w:line="240" w:lineRule="auto"/>
              <w:jc w:val="center"/>
              <w:rPr>
                <w:rFonts w:cs="Times New Roman"/>
                <w:noProof/>
              </w:rPr>
            </w:pPr>
            <w:r>
              <w:rPr>
                <w:rFonts w:cs="Times New Roman"/>
                <w:noProof/>
              </w:rPr>
              <w:t>Gérard RICO : 02 43 54 72 58</w:t>
            </w:r>
            <w:bookmarkStart w:id="0" w:name="_GoBack"/>
            <w:bookmarkEnd w:id="0"/>
          </w:p>
          <w:p w:rsidR="003C3F04" w:rsidRDefault="003C3F04" w:rsidP="000D2844">
            <w:pPr>
              <w:spacing w:after="0" w:line="240" w:lineRule="auto"/>
              <w:jc w:val="center"/>
              <w:rPr>
                <w:rFonts w:cs="Times New Roman"/>
                <w:noProof/>
              </w:rPr>
            </w:pPr>
          </w:p>
          <w:p w:rsidR="003C3F04" w:rsidRPr="003C3F04" w:rsidRDefault="003C3F04" w:rsidP="000D2844">
            <w:pPr>
              <w:spacing w:after="0" w:line="240" w:lineRule="auto"/>
              <w:jc w:val="center"/>
              <w:rPr>
                <w:rFonts w:cs="Times New Roman"/>
                <w:b/>
                <w:noProof/>
                <w:sz w:val="24"/>
                <w:szCs w:val="24"/>
              </w:rPr>
            </w:pPr>
          </w:p>
          <w:p w:rsidR="00DF151F" w:rsidRPr="003C3F04" w:rsidRDefault="000D2844" w:rsidP="000D2844">
            <w:pPr>
              <w:spacing w:after="0" w:line="240" w:lineRule="auto"/>
              <w:jc w:val="center"/>
              <w:rPr>
                <w:rFonts w:cs="Times New Roman"/>
                <w:b/>
                <w:noProof/>
                <w:sz w:val="24"/>
                <w:szCs w:val="24"/>
              </w:rPr>
            </w:pPr>
            <w:r w:rsidRPr="003C3F04">
              <w:rPr>
                <w:rFonts w:cs="Times New Roman"/>
                <w:b/>
                <w:noProof/>
                <w:sz w:val="24"/>
                <w:szCs w:val="24"/>
              </w:rPr>
              <w:t>Candidatu</w:t>
            </w:r>
            <w:r w:rsidR="007245DD" w:rsidRPr="003C3F04">
              <w:rPr>
                <w:rFonts w:cs="Times New Roman"/>
                <w:b/>
                <w:noProof/>
                <w:sz w:val="24"/>
                <w:szCs w:val="24"/>
              </w:rPr>
              <w:t>res à adresser</w:t>
            </w:r>
            <w:r w:rsidR="003C3F04" w:rsidRPr="003C3F04">
              <w:rPr>
                <w:rFonts w:cs="Times New Roman"/>
                <w:b/>
                <w:noProof/>
                <w:sz w:val="24"/>
                <w:szCs w:val="24"/>
              </w:rPr>
              <w:t xml:space="preserve"> (CV + Lettre de Motivation)</w:t>
            </w:r>
            <w:r w:rsidR="007245DD" w:rsidRPr="003C3F04">
              <w:rPr>
                <w:rFonts w:cs="Times New Roman"/>
                <w:b/>
                <w:noProof/>
                <w:sz w:val="24"/>
                <w:szCs w:val="24"/>
              </w:rPr>
              <w:t xml:space="preserve"> à :</w:t>
            </w:r>
          </w:p>
          <w:p w:rsidR="007245DD" w:rsidRPr="003C3F04" w:rsidRDefault="007245DD" w:rsidP="000D2844">
            <w:pPr>
              <w:spacing w:after="0" w:line="240" w:lineRule="auto"/>
              <w:jc w:val="center"/>
              <w:rPr>
                <w:rFonts w:cs="Times New Roman"/>
                <w:b/>
                <w:noProof/>
                <w:sz w:val="24"/>
                <w:szCs w:val="24"/>
              </w:rPr>
            </w:pPr>
            <w:r w:rsidRPr="003C3F04">
              <w:rPr>
                <w:rFonts w:cs="Times New Roman"/>
                <w:b/>
                <w:noProof/>
                <w:sz w:val="24"/>
                <w:szCs w:val="24"/>
              </w:rPr>
              <w:t>Monsieur le Président</w:t>
            </w:r>
          </w:p>
          <w:p w:rsidR="00DE3428" w:rsidRPr="003C3F04" w:rsidRDefault="00DE3428" w:rsidP="000D2844">
            <w:pPr>
              <w:spacing w:after="0" w:line="240" w:lineRule="auto"/>
              <w:jc w:val="center"/>
              <w:rPr>
                <w:rFonts w:cs="Times New Roman"/>
                <w:b/>
                <w:noProof/>
                <w:sz w:val="24"/>
                <w:szCs w:val="24"/>
              </w:rPr>
            </w:pPr>
            <w:r w:rsidRPr="003C3F04">
              <w:rPr>
                <w:rFonts w:cs="Times New Roman"/>
                <w:b/>
                <w:noProof/>
                <w:sz w:val="24"/>
                <w:szCs w:val="24"/>
              </w:rPr>
              <w:t>Conseil départemental de la Sarthe</w:t>
            </w:r>
          </w:p>
          <w:p w:rsidR="007245DD" w:rsidRPr="003C3F04" w:rsidRDefault="007245DD" w:rsidP="000D2844">
            <w:pPr>
              <w:spacing w:after="0" w:line="240" w:lineRule="auto"/>
              <w:jc w:val="center"/>
              <w:rPr>
                <w:rFonts w:cs="Times New Roman"/>
                <w:b/>
                <w:noProof/>
                <w:sz w:val="24"/>
                <w:szCs w:val="24"/>
              </w:rPr>
            </w:pPr>
            <w:r w:rsidRPr="003C3F04">
              <w:rPr>
                <w:rFonts w:cs="Times New Roman"/>
                <w:b/>
                <w:noProof/>
                <w:sz w:val="24"/>
                <w:szCs w:val="24"/>
              </w:rPr>
              <w:t>DTADD, Bureau de l’eau/Satese</w:t>
            </w:r>
          </w:p>
          <w:p w:rsidR="007245DD" w:rsidRPr="003C3F04" w:rsidRDefault="007245DD" w:rsidP="000D2844">
            <w:pPr>
              <w:spacing w:after="0" w:line="240" w:lineRule="auto"/>
              <w:jc w:val="center"/>
              <w:rPr>
                <w:rFonts w:cs="Times New Roman"/>
                <w:b/>
                <w:noProof/>
                <w:sz w:val="24"/>
                <w:szCs w:val="24"/>
              </w:rPr>
            </w:pPr>
            <w:r w:rsidRPr="003C3F04">
              <w:rPr>
                <w:rFonts w:cs="Times New Roman"/>
                <w:b/>
                <w:noProof/>
                <w:sz w:val="24"/>
                <w:szCs w:val="24"/>
              </w:rPr>
              <w:t>05 rue Joseph Marie Jacquard</w:t>
            </w:r>
          </w:p>
          <w:p w:rsidR="007245DD" w:rsidRPr="007245DD" w:rsidRDefault="007245DD" w:rsidP="000D2844">
            <w:pPr>
              <w:spacing w:after="0" w:line="240" w:lineRule="auto"/>
              <w:jc w:val="center"/>
              <w:rPr>
                <w:rFonts w:cs="Times New Roman"/>
                <w:noProof/>
              </w:rPr>
            </w:pPr>
            <w:r w:rsidRPr="003C3F04">
              <w:rPr>
                <w:rFonts w:cs="Times New Roman"/>
                <w:b/>
                <w:noProof/>
                <w:sz w:val="24"/>
                <w:szCs w:val="24"/>
              </w:rPr>
              <w:t>72072 LE MANS Cedex 9</w:t>
            </w:r>
          </w:p>
        </w:tc>
      </w:tr>
      <w:tr w:rsidR="00DF151F" w:rsidRPr="00634C2C" w:rsidTr="007245DD">
        <w:trPr>
          <w:trHeight w:val="67"/>
        </w:trPr>
        <w:tc>
          <w:tcPr>
            <w:tcW w:w="10080" w:type="dxa"/>
            <w:tcBorders>
              <w:top w:val="single" w:sz="4" w:space="0" w:color="EBEBEB"/>
              <w:left w:val="single" w:sz="4" w:space="0" w:color="EBEBEB"/>
              <w:bottom w:val="single" w:sz="4" w:space="0" w:color="EBEBEB"/>
              <w:right w:val="single" w:sz="4" w:space="0" w:color="EBEBEB"/>
            </w:tcBorders>
            <w:shd w:val="clear" w:color="FFFFFF" w:fill="FFFFFF"/>
          </w:tcPr>
          <w:p w:rsidR="00DF151F" w:rsidRPr="007245DD" w:rsidRDefault="00DF151F" w:rsidP="00D6555E">
            <w:pPr>
              <w:spacing w:after="0" w:line="240" w:lineRule="auto"/>
              <w:rPr>
                <w:rFonts w:cs="Times New Roman"/>
                <w:noProof/>
              </w:rPr>
            </w:pPr>
          </w:p>
        </w:tc>
      </w:tr>
    </w:tbl>
    <w:p w:rsidR="0012242C" w:rsidRPr="007245DD" w:rsidRDefault="0012242C" w:rsidP="0012242C">
      <w:pPr>
        <w:spacing w:after="0" w:line="240" w:lineRule="auto"/>
      </w:pPr>
    </w:p>
    <w:p w:rsidR="0012242C" w:rsidRPr="007245DD" w:rsidRDefault="0012242C" w:rsidP="0012242C">
      <w:pPr>
        <w:spacing w:after="0" w:line="240" w:lineRule="auto"/>
        <w:rPr>
          <w:rFonts w:cs="Tahoma"/>
        </w:rPr>
      </w:pPr>
    </w:p>
    <w:p w:rsidR="00FE60E6" w:rsidRPr="00634C2C" w:rsidRDefault="00FE60E6" w:rsidP="0012242C">
      <w:pPr>
        <w:spacing w:after="0" w:line="240" w:lineRule="auto"/>
        <w:rPr>
          <w:rFonts w:cs="Tahoma"/>
        </w:rPr>
      </w:pPr>
    </w:p>
    <w:sectPr w:rsidR="00FE60E6" w:rsidRPr="00634C2C" w:rsidSect="00BE7812">
      <w:headerReference w:type="default" r:id="rId14"/>
      <w:footerReference w:type="default" r:id="rId15"/>
      <w:pgSz w:w="11906" w:h="16838"/>
      <w:pgMar w:top="851" w:right="56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56D" w:rsidRDefault="0031556D" w:rsidP="00F604B5">
      <w:pPr>
        <w:spacing w:after="0" w:line="240" w:lineRule="auto"/>
      </w:pPr>
      <w:r>
        <w:separator/>
      </w:r>
    </w:p>
  </w:endnote>
  <w:endnote w:type="continuationSeparator" w:id="0">
    <w:p w:rsidR="0031556D" w:rsidRDefault="0031556D" w:rsidP="00F6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C20" w:rsidRDefault="00202C20" w:rsidP="00202C20">
    <w:pPr>
      <w:pStyle w:val="Pieddepage"/>
    </w:pPr>
    <w:r w:rsidRPr="00820BB7">
      <w:rPr>
        <w:noProof/>
        <w:lang w:eastAsia="fr-FR"/>
      </w:rPr>
      <mc:AlternateContent>
        <mc:Choice Requires="wps">
          <w:drawing>
            <wp:anchor distT="0" distB="0" distL="114300" distR="114300" simplePos="0" relativeHeight="251663360" behindDoc="0" locked="0" layoutInCell="1" allowOverlap="1" wp14:anchorId="7FD700D9" wp14:editId="7648809C">
              <wp:simplePos x="0" y="0"/>
              <wp:positionH relativeFrom="column">
                <wp:posOffset>-326390</wp:posOffset>
              </wp:positionH>
              <wp:positionV relativeFrom="paragraph">
                <wp:posOffset>31115</wp:posOffset>
              </wp:positionV>
              <wp:extent cx="4998085" cy="421005"/>
              <wp:effectExtent l="0" t="0" r="0" b="0"/>
              <wp:wrapNone/>
              <wp:docPr id="4" name="Zone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8085" cy="421005"/>
                      </a:xfrm>
                      <a:prstGeom prst="rect">
                        <a:avLst/>
                      </a:prstGeom>
                      <a:solidFill>
                        <a:srgbClr val="B7A5B7"/>
                      </a:solidFill>
                      <a:ln w="9525" cmpd="sng">
                        <a:noFill/>
                      </a:ln>
                      <a:effectLst/>
                    </wps:spPr>
                    <wps:txbx>
                      <w:txbxContent>
                        <w:p w:rsidR="00202C20" w:rsidRPr="00820BB7" w:rsidRDefault="00202C20" w:rsidP="00202C20">
                          <w:pPr>
                            <w:pStyle w:val="Textedebulles"/>
                            <w:rPr>
                              <w:rFonts w:ascii="Times New Roman" w:hAnsi="Times New Roman" w:cs="Times New Roman"/>
                              <w:sz w:val="27"/>
                              <w:szCs w:val="27"/>
                            </w:rPr>
                          </w:pPr>
                          <w:r w:rsidRPr="00820BB7">
                            <w:rPr>
                              <w:rFonts w:ascii="Times New Roman" w:hAnsi="Times New Roman" w:cs="Times New Roman"/>
                              <w:b/>
                              <w:bCs/>
                              <w:color w:val="FFFFFF"/>
                              <w:sz w:val="27"/>
                              <w:szCs w:val="27"/>
                            </w:rPr>
                            <w:t xml:space="preserve">  Département de la Sarthe - Direction des Ressources Humaines</w:t>
                          </w:r>
                        </w:p>
                      </w:txbxContent>
                    </wps:txbx>
                    <wps:bodyPr vertOverflow="clip" horzOverflow="clip" wrap="square" lIns="0" rIns="0"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Texte 6" o:spid="_x0000_s1027" type="#_x0000_t202" style="position:absolute;margin-left:-25.7pt;margin-top:2.45pt;width:393.55pt;height:3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L+G7gEAAL8DAAAOAAAAZHJzL2Uyb0RvYy54bWysU01v2zAMvQ/YfxB0X+wESZsYcYqlRYcB&#10;xTqg3WU3RZZjYZKoUWrs7NePktO0627DLrQ+qPf4Hun11WANOygMGlzNp5OSM+UkNNrta/7t8fbD&#10;krMQhWuEAadqflSBX23ev1v3vlIz6MA0ChmBuFD1vuZdjL4qiiA7ZUWYgFeOLltAKyJtcV80KHpC&#10;t6aYleVF0QM2HkGqEOj0Zrzkm4zftkrG+7YNKjJTc6ot5og57lIsNmtR7VH4TstTGeIfqrBCOyI9&#10;Q92IKNgT6r+grJYIAdo4kWALaFstVdZAaqblGzUPnfAqayFzgj/bFP4frPxy+IpMNzWfc+aEpRZ9&#10;p0Y9qiEqdpHs6X2oKOvBU14ctjBQm7PU4O9A/giUUrzKGR8Eyk52DC3a9CWhjB5SB45n14mCSTqc&#10;r1bLcrngTNLdfDYty0XiLV5eewzxkwLL0qLmSF3NFYjDXYhj6nNKIgtgdHOrjckb3O+uDbKDoAnY&#10;Xn5cbC9P6H+kGcf6mq8Ws1SH9eRHcPtM4iBBjSzGJUiV5+pEnaSPatMqDrshuzl9tm4HzZGco18k&#10;3lNoDRCPNNpz1gH+envW0ygS988ngYoz89lRr8k1PC+iuYZxloWThEBgEbOixE9Tkp07TXQaw9f7&#10;3KqX/27zGwAA//8DAFBLAwQUAAYACAAAACEA60PRC+AAAAAIAQAADwAAAGRycy9kb3ducmV2Lnht&#10;bEyPwU7DMBBE70j8g7VI3FonIaE0xKmgohcupS1IcNvGSxIR22nstuHvWU5wm9WMZt4Wi9F04kSD&#10;b51VEE8jEGQrp1tbK3jdrSZ3IHxAq7FzlhR8k4dFeXlRYK7d2W7otA214BLrc1TQhNDnUvqqIYN+&#10;6nqy7H26wWDgc6ilHvDM5aaTSRTdSoOt5YUGe1o2VH1tj0bBOnWH7OndfCznh/RlRcnzW/yISl1f&#10;jQ/3IAKN4S8Mv/iMDiUz7d3Rai86BZMsTjmqIJ2DYH92k81A7FnECciykP8fKH8AAAD//wMAUEsB&#10;Ai0AFAAGAAgAAAAhALaDOJL+AAAA4QEAABMAAAAAAAAAAAAAAAAAAAAAAFtDb250ZW50X1R5cGVz&#10;XS54bWxQSwECLQAUAAYACAAAACEAOP0h/9YAAACUAQAACwAAAAAAAAAAAAAAAAAvAQAAX3JlbHMv&#10;LnJlbHNQSwECLQAUAAYACAAAACEAcPC/hu4BAAC/AwAADgAAAAAAAAAAAAAAAAAuAgAAZHJzL2Uy&#10;b0RvYy54bWxQSwECLQAUAAYACAAAACEA60PRC+AAAAAIAQAADwAAAAAAAAAAAAAAAABIBAAAZHJz&#10;L2Rvd25yZXYueG1sUEsFBgAAAAAEAAQA8wAAAFUFAAAAAA==&#10;" fillcolor="#b7a5b7" stroked="f">
              <v:path arrowok="t"/>
              <v:textbox inset="0,,0">
                <w:txbxContent>
                  <w:p w:rsidR="00202C20" w:rsidRPr="00820BB7" w:rsidRDefault="00202C20" w:rsidP="00202C20">
                    <w:pPr>
                      <w:pStyle w:val="Textedebulles"/>
                      <w:rPr>
                        <w:rFonts w:ascii="Times New Roman" w:hAnsi="Times New Roman" w:cs="Times New Roman"/>
                        <w:sz w:val="27"/>
                        <w:szCs w:val="27"/>
                      </w:rPr>
                    </w:pPr>
                    <w:r w:rsidRPr="00820BB7">
                      <w:rPr>
                        <w:rFonts w:ascii="Times New Roman" w:hAnsi="Times New Roman" w:cs="Times New Roman"/>
                        <w:b/>
                        <w:bCs/>
                        <w:color w:val="FFFFFF"/>
                        <w:sz w:val="27"/>
                        <w:szCs w:val="27"/>
                      </w:rPr>
                      <w:t xml:space="preserve">  Département de la Sarthe - Direction des Ressources Humaines</w:t>
                    </w:r>
                  </w:p>
                </w:txbxContent>
              </v:textbox>
            </v:shape>
          </w:pict>
        </mc:Fallback>
      </mc:AlternateContent>
    </w:r>
    <w:r w:rsidRPr="00820BB7">
      <w:rPr>
        <w:noProof/>
        <w:lang w:eastAsia="fr-FR"/>
      </w:rPr>
      <w:drawing>
        <wp:anchor distT="0" distB="0" distL="114300" distR="114300" simplePos="0" relativeHeight="251664384" behindDoc="0" locked="0" layoutInCell="1" allowOverlap="1" wp14:anchorId="567AE392" wp14:editId="43793E77">
          <wp:simplePos x="0" y="0"/>
          <wp:positionH relativeFrom="column">
            <wp:posOffset>4665980</wp:posOffset>
          </wp:positionH>
          <wp:positionV relativeFrom="paragraph">
            <wp:posOffset>12700</wp:posOffset>
          </wp:positionV>
          <wp:extent cx="1813560" cy="439420"/>
          <wp:effectExtent l="0" t="0" r="0" b="0"/>
          <wp:wrapNone/>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b="9543"/>
                  <a:stretch>
                    <a:fillRect/>
                  </a:stretch>
                </pic:blipFill>
                <pic:spPr bwMode="auto">
                  <a:xfrm>
                    <a:off x="0" y="0"/>
                    <a:ext cx="1813560" cy="439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2C20" w:rsidRDefault="00202C20" w:rsidP="00202C20">
    <w:pPr>
      <w:pStyle w:val="Pieddepage"/>
    </w:pPr>
  </w:p>
  <w:p w:rsidR="00202C20" w:rsidRPr="008D6F66" w:rsidRDefault="00202C20" w:rsidP="00202C20">
    <w:pPr>
      <w:pStyle w:val="Pieddepage"/>
      <w:rPr>
        <w:sz w:val="14"/>
      </w:rPr>
    </w:pPr>
  </w:p>
  <w:p w:rsidR="005D68AD" w:rsidRPr="009B0DE2" w:rsidRDefault="00202C20" w:rsidP="00202C20">
    <w:pPr>
      <w:pStyle w:val="Pieddepage"/>
      <w:jc w:val="right"/>
      <w:rPr>
        <w:b/>
        <w:sz w:val="28"/>
      </w:rPr>
    </w:pPr>
    <w:r w:rsidRPr="009B0DE2">
      <w:rPr>
        <w:b/>
        <w:sz w:val="18"/>
        <w:szCs w:val="14"/>
      </w:rPr>
      <w:t xml:space="preserve">Edition du </w:t>
    </w:r>
    <w:r w:rsidRPr="009B0DE2">
      <w:rPr>
        <w:b/>
        <w:sz w:val="18"/>
        <w:szCs w:val="14"/>
      </w:rPr>
      <w:fldChar w:fldCharType="begin"/>
    </w:r>
    <w:r w:rsidRPr="009B0DE2">
      <w:rPr>
        <w:b/>
        <w:sz w:val="18"/>
        <w:szCs w:val="14"/>
      </w:rPr>
      <w:instrText xml:space="preserve"> TIME \@ "dd/MM/yyyy" </w:instrText>
    </w:r>
    <w:r w:rsidRPr="009B0DE2">
      <w:rPr>
        <w:b/>
        <w:sz w:val="18"/>
        <w:szCs w:val="14"/>
      </w:rPr>
      <w:fldChar w:fldCharType="separate"/>
    </w:r>
    <w:r w:rsidR="003C3F04">
      <w:rPr>
        <w:b/>
        <w:noProof/>
        <w:sz w:val="18"/>
        <w:szCs w:val="14"/>
      </w:rPr>
      <w:t>10/08/2017</w:t>
    </w:r>
    <w:r w:rsidRPr="009B0DE2">
      <w:rPr>
        <w:b/>
        <w:sz w:val="18"/>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56D" w:rsidRDefault="0031556D" w:rsidP="00F604B5">
      <w:pPr>
        <w:spacing w:after="0" w:line="240" w:lineRule="auto"/>
      </w:pPr>
      <w:r>
        <w:separator/>
      </w:r>
    </w:p>
  </w:footnote>
  <w:footnote w:type="continuationSeparator" w:id="0">
    <w:p w:rsidR="0031556D" w:rsidRDefault="0031556D" w:rsidP="00F60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42C" w:rsidRPr="00820BB7" w:rsidRDefault="00634C2C" w:rsidP="00634C2C">
    <w:pPr>
      <w:pStyle w:val="En-tte"/>
      <w:jc w:val="center"/>
      <w:rPr>
        <w:sz w:val="20"/>
      </w:rPr>
    </w:pPr>
    <w:r>
      <w:rPr>
        <w:noProof/>
        <w:sz w:val="20"/>
        <w:lang w:eastAsia="fr-FR"/>
      </w:rPr>
      <w:drawing>
        <wp:inline distT="0" distB="0" distL="0" distR="0" wp14:anchorId="1DCBE324" wp14:editId="31D5933A">
          <wp:extent cx="2476500" cy="663712"/>
          <wp:effectExtent l="0" t="0" r="0" b="3175"/>
          <wp:docPr id="1" name="Image 1" descr="U:\courriers\Logo départ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urriers\Logo départem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8910" cy="6670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92F39"/>
    <w:multiLevelType w:val="hybridMultilevel"/>
    <w:tmpl w:val="429CB192"/>
    <w:lvl w:ilvl="0" w:tplc="9FBEC64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6A7"/>
    <w:rsid w:val="00000F94"/>
    <w:rsid w:val="00002C81"/>
    <w:rsid w:val="0000584C"/>
    <w:rsid w:val="000148DC"/>
    <w:rsid w:val="00023FE4"/>
    <w:rsid w:val="00060A00"/>
    <w:rsid w:val="00072FCA"/>
    <w:rsid w:val="00073112"/>
    <w:rsid w:val="000823A6"/>
    <w:rsid w:val="000846C4"/>
    <w:rsid w:val="00091A41"/>
    <w:rsid w:val="00094232"/>
    <w:rsid w:val="000A6220"/>
    <w:rsid w:val="000B4C9C"/>
    <w:rsid w:val="000C5AF8"/>
    <w:rsid w:val="000D2844"/>
    <w:rsid w:val="00115AFB"/>
    <w:rsid w:val="0012242C"/>
    <w:rsid w:val="00126A7E"/>
    <w:rsid w:val="00126B84"/>
    <w:rsid w:val="001458A8"/>
    <w:rsid w:val="00147AE4"/>
    <w:rsid w:val="001528EE"/>
    <w:rsid w:val="00163094"/>
    <w:rsid w:val="00172AA3"/>
    <w:rsid w:val="001772C5"/>
    <w:rsid w:val="0018138E"/>
    <w:rsid w:val="0019064D"/>
    <w:rsid w:val="001A0D54"/>
    <w:rsid w:val="001A7055"/>
    <w:rsid w:val="001B5F72"/>
    <w:rsid w:val="001C0932"/>
    <w:rsid w:val="001D4ACA"/>
    <w:rsid w:val="001D699D"/>
    <w:rsid w:val="001E313B"/>
    <w:rsid w:val="001E43E9"/>
    <w:rsid w:val="001F2E36"/>
    <w:rsid w:val="001F78E1"/>
    <w:rsid w:val="00202C20"/>
    <w:rsid w:val="0022238F"/>
    <w:rsid w:val="00222EB7"/>
    <w:rsid w:val="0024446F"/>
    <w:rsid w:val="00251172"/>
    <w:rsid w:val="00252EF4"/>
    <w:rsid w:val="002663BA"/>
    <w:rsid w:val="00267459"/>
    <w:rsid w:val="002A3FFD"/>
    <w:rsid w:val="002F6B78"/>
    <w:rsid w:val="0031556D"/>
    <w:rsid w:val="00333250"/>
    <w:rsid w:val="0034177B"/>
    <w:rsid w:val="00351405"/>
    <w:rsid w:val="00394670"/>
    <w:rsid w:val="003C3F04"/>
    <w:rsid w:val="003C460A"/>
    <w:rsid w:val="003E5255"/>
    <w:rsid w:val="003E567A"/>
    <w:rsid w:val="003F4C70"/>
    <w:rsid w:val="004067C3"/>
    <w:rsid w:val="00422F70"/>
    <w:rsid w:val="004259AF"/>
    <w:rsid w:val="004409D9"/>
    <w:rsid w:val="00451E68"/>
    <w:rsid w:val="00462A1F"/>
    <w:rsid w:val="00474974"/>
    <w:rsid w:val="00483517"/>
    <w:rsid w:val="004B6A68"/>
    <w:rsid w:val="004C0A7F"/>
    <w:rsid w:val="004D1C69"/>
    <w:rsid w:val="00504379"/>
    <w:rsid w:val="005171BB"/>
    <w:rsid w:val="00561FEA"/>
    <w:rsid w:val="0056298E"/>
    <w:rsid w:val="00562E64"/>
    <w:rsid w:val="00566D0E"/>
    <w:rsid w:val="00572591"/>
    <w:rsid w:val="005B1AE0"/>
    <w:rsid w:val="005D4E87"/>
    <w:rsid w:val="005D68AD"/>
    <w:rsid w:val="005E1A51"/>
    <w:rsid w:val="005F22DB"/>
    <w:rsid w:val="005F53DA"/>
    <w:rsid w:val="005F71BB"/>
    <w:rsid w:val="00617142"/>
    <w:rsid w:val="00634C2C"/>
    <w:rsid w:val="00636393"/>
    <w:rsid w:val="0064251B"/>
    <w:rsid w:val="00674575"/>
    <w:rsid w:val="00687EE5"/>
    <w:rsid w:val="006B4A79"/>
    <w:rsid w:val="006E499B"/>
    <w:rsid w:val="006E72EF"/>
    <w:rsid w:val="00705060"/>
    <w:rsid w:val="00716193"/>
    <w:rsid w:val="00723E08"/>
    <w:rsid w:val="007245DD"/>
    <w:rsid w:val="0072743C"/>
    <w:rsid w:val="00731BEA"/>
    <w:rsid w:val="00741D8C"/>
    <w:rsid w:val="00766F9D"/>
    <w:rsid w:val="00777F9F"/>
    <w:rsid w:val="007A6DCE"/>
    <w:rsid w:val="007B45C6"/>
    <w:rsid w:val="007C0192"/>
    <w:rsid w:val="007C2BF5"/>
    <w:rsid w:val="0080412E"/>
    <w:rsid w:val="00814A36"/>
    <w:rsid w:val="00837C53"/>
    <w:rsid w:val="00846840"/>
    <w:rsid w:val="008509A5"/>
    <w:rsid w:val="008676A7"/>
    <w:rsid w:val="00871195"/>
    <w:rsid w:val="008A0A31"/>
    <w:rsid w:val="008E537F"/>
    <w:rsid w:val="008E632D"/>
    <w:rsid w:val="00942EFB"/>
    <w:rsid w:val="00982CB1"/>
    <w:rsid w:val="00986D80"/>
    <w:rsid w:val="00993E5A"/>
    <w:rsid w:val="00997A7A"/>
    <w:rsid w:val="009B0DE2"/>
    <w:rsid w:val="009C0CAE"/>
    <w:rsid w:val="009E2972"/>
    <w:rsid w:val="009F392B"/>
    <w:rsid w:val="00A242D4"/>
    <w:rsid w:val="00A40CC6"/>
    <w:rsid w:val="00A967EA"/>
    <w:rsid w:val="00A9725A"/>
    <w:rsid w:val="00AA37A9"/>
    <w:rsid w:val="00AE13B8"/>
    <w:rsid w:val="00AE312D"/>
    <w:rsid w:val="00AE32EC"/>
    <w:rsid w:val="00AF45CE"/>
    <w:rsid w:val="00AF5897"/>
    <w:rsid w:val="00B10127"/>
    <w:rsid w:val="00B126DD"/>
    <w:rsid w:val="00B13DDA"/>
    <w:rsid w:val="00B17D0F"/>
    <w:rsid w:val="00B17F7C"/>
    <w:rsid w:val="00B24377"/>
    <w:rsid w:val="00B34E4C"/>
    <w:rsid w:val="00B532D4"/>
    <w:rsid w:val="00B65A94"/>
    <w:rsid w:val="00B85455"/>
    <w:rsid w:val="00B858D4"/>
    <w:rsid w:val="00BA33F7"/>
    <w:rsid w:val="00BB4C66"/>
    <w:rsid w:val="00BC1C7A"/>
    <w:rsid w:val="00BD0124"/>
    <w:rsid w:val="00BE2338"/>
    <w:rsid w:val="00BE6846"/>
    <w:rsid w:val="00BE72C2"/>
    <w:rsid w:val="00BE7812"/>
    <w:rsid w:val="00C16440"/>
    <w:rsid w:val="00C52C6F"/>
    <w:rsid w:val="00C57E00"/>
    <w:rsid w:val="00C73E50"/>
    <w:rsid w:val="00CA0CA0"/>
    <w:rsid w:val="00CA6F8F"/>
    <w:rsid w:val="00CB4290"/>
    <w:rsid w:val="00CC4D1A"/>
    <w:rsid w:val="00D1000B"/>
    <w:rsid w:val="00D256ED"/>
    <w:rsid w:val="00D34FE9"/>
    <w:rsid w:val="00D443AF"/>
    <w:rsid w:val="00D644B3"/>
    <w:rsid w:val="00D6555E"/>
    <w:rsid w:val="00D80BFB"/>
    <w:rsid w:val="00D81956"/>
    <w:rsid w:val="00D8568A"/>
    <w:rsid w:val="00DA3E8C"/>
    <w:rsid w:val="00DB5BD6"/>
    <w:rsid w:val="00DB6DEB"/>
    <w:rsid w:val="00DC2C79"/>
    <w:rsid w:val="00DC34FE"/>
    <w:rsid w:val="00DE2D8A"/>
    <w:rsid w:val="00DE3428"/>
    <w:rsid w:val="00DF151F"/>
    <w:rsid w:val="00DF6762"/>
    <w:rsid w:val="00E23988"/>
    <w:rsid w:val="00E42908"/>
    <w:rsid w:val="00E51F07"/>
    <w:rsid w:val="00E62B2B"/>
    <w:rsid w:val="00E65B9D"/>
    <w:rsid w:val="00E7018F"/>
    <w:rsid w:val="00E747A9"/>
    <w:rsid w:val="00E84A3F"/>
    <w:rsid w:val="00EA0D92"/>
    <w:rsid w:val="00EB76D3"/>
    <w:rsid w:val="00EC70B2"/>
    <w:rsid w:val="00EF6DA7"/>
    <w:rsid w:val="00F02AF7"/>
    <w:rsid w:val="00F225CA"/>
    <w:rsid w:val="00F50CFA"/>
    <w:rsid w:val="00F604B5"/>
    <w:rsid w:val="00F6090F"/>
    <w:rsid w:val="00F7343B"/>
    <w:rsid w:val="00F74C54"/>
    <w:rsid w:val="00F93C88"/>
    <w:rsid w:val="00FB05B4"/>
    <w:rsid w:val="00FB4D3F"/>
    <w:rsid w:val="00FB7C7A"/>
    <w:rsid w:val="00FD15AA"/>
    <w:rsid w:val="00FD737C"/>
    <w:rsid w:val="00FE60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393"/>
  </w:style>
  <w:style w:type="paragraph" w:styleId="Titre1">
    <w:name w:val="heading 1"/>
    <w:basedOn w:val="Normal"/>
    <w:next w:val="Normal"/>
    <w:link w:val="Titre1Car"/>
    <w:uiPriority w:val="9"/>
    <w:qFormat/>
    <w:rsid w:val="00804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676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76A7"/>
    <w:rPr>
      <w:rFonts w:ascii="Tahoma" w:hAnsi="Tahoma" w:cs="Tahoma"/>
      <w:sz w:val="16"/>
      <w:szCs w:val="16"/>
    </w:rPr>
  </w:style>
  <w:style w:type="table" w:styleId="Grilledutableau">
    <w:name w:val="Table Grid"/>
    <w:basedOn w:val="TableauNormal"/>
    <w:uiPriority w:val="59"/>
    <w:rsid w:val="00EB7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604B5"/>
    <w:pPr>
      <w:tabs>
        <w:tab w:val="center" w:pos="4536"/>
        <w:tab w:val="right" w:pos="9072"/>
      </w:tabs>
      <w:spacing w:after="0" w:line="240" w:lineRule="auto"/>
    </w:pPr>
  </w:style>
  <w:style w:type="character" w:customStyle="1" w:styleId="En-tteCar">
    <w:name w:val="En-tête Car"/>
    <w:basedOn w:val="Policepardfaut"/>
    <w:link w:val="En-tte"/>
    <w:uiPriority w:val="99"/>
    <w:rsid w:val="00F604B5"/>
  </w:style>
  <w:style w:type="paragraph" w:styleId="Pieddepage">
    <w:name w:val="footer"/>
    <w:basedOn w:val="Normal"/>
    <w:link w:val="PieddepageCar"/>
    <w:uiPriority w:val="99"/>
    <w:unhideWhenUsed/>
    <w:rsid w:val="00F604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04B5"/>
  </w:style>
  <w:style w:type="paragraph" w:styleId="Paragraphedeliste">
    <w:name w:val="List Paragraph"/>
    <w:basedOn w:val="Normal"/>
    <w:uiPriority w:val="34"/>
    <w:qFormat/>
    <w:rsid w:val="00687EE5"/>
    <w:pPr>
      <w:ind w:left="720"/>
      <w:contextualSpacing/>
    </w:pPr>
  </w:style>
  <w:style w:type="character" w:customStyle="1" w:styleId="Titre1Car">
    <w:name w:val="Titre 1 Car"/>
    <w:basedOn w:val="Policepardfaut"/>
    <w:link w:val="Titre1"/>
    <w:uiPriority w:val="9"/>
    <w:rsid w:val="0080412E"/>
    <w:rPr>
      <w:rFonts w:asciiTheme="majorHAnsi" w:eastAsiaTheme="majorEastAsia" w:hAnsiTheme="majorHAnsi" w:cstheme="majorBidi"/>
      <w:b/>
      <w:bCs/>
      <w:color w:val="365F91" w:themeColor="accent1" w:themeShade="BF"/>
      <w:sz w:val="28"/>
      <w:szCs w:val="28"/>
    </w:rPr>
  </w:style>
  <w:style w:type="character" w:styleId="Rfrenceintense">
    <w:name w:val="Intense Reference"/>
    <w:basedOn w:val="Policepardfaut"/>
    <w:uiPriority w:val="32"/>
    <w:qFormat/>
    <w:rsid w:val="005F53DA"/>
    <w:rPr>
      <w:b/>
      <w:bCs/>
      <w:smallCaps/>
      <w:color w:val="4F81BD" w:themeColor="accent1"/>
      <w:spacing w:val="5"/>
    </w:rPr>
  </w:style>
  <w:style w:type="paragraph" w:styleId="NormalWeb">
    <w:name w:val="Normal (Web)"/>
    <w:basedOn w:val="Normal"/>
    <w:uiPriority w:val="99"/>
    <w:unhideWhenUsed/>
    <w:rsid w:val="001224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393"/>
  </w:style>
  <w:style w:type="paragraph" w:styleId="Titre1">
    <w:name w:val="heading 1"/>
    <w:basedOn w:val="Normal"/>
    <w:next w:val="Normal"/>
    <w:link w:val="Titre1Car"/>
    <w:uiPriority w:val="9"/>
    <w:qFormat/>
    <w:rsid w:val="00804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676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76A7"/>
    <w:rPr>
      <w:rFonts w:ascii="Tahoma" w:hAnsi="Tahoma" w:cs="Tahoma"/>
      <w:sz w:val="16"/>
      <w:szCs w:val="16"/>
    </w:rPr>
  </w:style>
  <w:style w:type="table" w:styleId="Grilledutableau">
    <w:name w:val="Table Grid"/>
    <w:basedOn w:val="TableauNormal"/>
    <w:uiPriority w:val="59"/>
    <w:rsid w:val="00EB7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604B5"/>
    <w:pPr>
      <w:tabs>
        <w:tab w:val="center" w:pos="4536"/>
        <w:tab w:val="right" w:pos="9072"/>
      </w:tabs>
      <w:spacing w:after="0" w:line="240" w:lineRule="auto"/>
    </w:pPr>
  </w:style>
  <w:style w:type="character" w:customStyle="1" w:styleId="En-tteCar">
    <w:name w:val="En-tête Car"/>
    <w:basedOn w:val="Policepardfaut"/>
    <w:link w:val="En-tte"/>
    <w:uiPriority w:val="99"/>
    <w:rsid w:val="00F604B5"/>
  </w:style>
  <w:style w:type="paragraph" w:styleId="Pieddepage">
    <w:name w:val="footer"/>
    <w:basedOn w:val="Normal"/>
    <w:link w:val="PieddepageCar"/>
    <w:uiPriority w:val="99"/>
    <w:unhideWhenUsed/>
    <w:rsid w:val="00F604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04B5"/>
  </w:style>
  <w:style w:type="paragraph" w:styleId="Paragraphedeliste">
    <w:name w:val="List Paragraph"/>
    <w:basedOn w:val="Normal"/>
    <w:uiPriority w:val="34"/>
    <w:qFormat/>
    <w:rsid w:val="00687EE5"/>
    <w:pPr>
      <w:ind w:left="720"/>
      <w:contextualSpacing/>
    </w:pPr>
  </w:style>
  <w:style w:type="character" w:customStyle="1" w:styleId="Titre1Car">
    <w:name w:val="Titre 1 Car"/>
    <w:basedOn w:val="Policepardfaut"/>
    <w:link w:val="Titre1"/>
    <w:uiPriority w:val="9"/>
    <w:rsid w:val="0080412E"/>
    <w:rPr>
      <w:rFonts w:asciiTheme="majorHAnsi" w:eastAsiaTheme="majorEastAsia" w:hAnsiTheme="majorHAnsi" w:cstheme="majorBidi"/>
      <w:b/>
      <w:bCs/>
      <w:color w:val="365F91" w:themeColor="accent1" w:themeShade="BF"/>
      <w:sz w:val="28"/>
      <w:szCs w:val="28"/>
    </w:rPr>
  </w:style>
  <w:style w:type="character" w:styleId="Rfrenceintense">
    <w:name w:val="Intense Reference"/>
    <w:basedOn w:val="Policepardfaut"/>
    <w:uiPriority w:val="32"/>
    <w:qFormat/>
    <w:rsid w:val="005F53DA"/>
    <w:rPr>
      <w:b/>
      <w:bCs/>
      <w:smallCaps/>
      <w:color w:val="4F81BD" w:themeColor="accent1"/>
      <w:spacing w:val="5"/>
    </w:rPr>
  </w:style>
  <w:style w:type="paragraph" w:styleId="NormalWeb">
    <w:name w:val="Normal (Web)"/>
    <w:basedOn w:val="Normal"/>
    <w:uiPriority w:val="99"/>
    <w:unhideWhenUsed/>
    <w:rsid w:val="001224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81673">
      <w:bodyDiv w:val="1"/>
      <w:marLeft w:val="0"/>
      <w:marRight w:val="0"/>
      <w:marTop w:val="0"/>
      <w:marBottom w:val="0"/>
      <w:divBdr>
        <w:top w:val="none" w:sz="0" w:space="0" w:color="auto"/>
        <w:left w:val="none" w:sz="0" w:space="0" w:color="auto"/>
        <w:bottom w:val="none" w:sz="0" w:space="0" w:color="auto"/>
        <w:right w:val="none" w:sz="0" w:space="0" w:color="auto"/>
      </w:divBdr>
    </w:div>
    <w:div w:id="883129564">
      <w:bodyDiv w:val="1"/>
      <w:marLeft w:val="0"/>
      <w:marRight w:val="0"/>
      <w:marTop w:val="0"/>
      <w:marBottom w:val="0"/>
      <w:divBdr>
        <w:top w:val="none" w:sz="0" w:space="0" w:color="auto"/>
        <w:left w:val="none" w:sz="0" w:space="0" w:color="auto"/>
        <w:bottom w:val="none" w:sz="0" w:space="0" w:color="auto"/>
        <w:right w:val="none" w:sz="0" w:space="0" w:color="auto"/>
      </w:divBdr>
    </w:div>
    <w:div w:id="989944466">
      <w:bodyDiv w:val="1"/>
      <w:marLeft w:val="0"/>
      <w:marRight w:val="0"/>
      <w:marTop w:val="0"/>
      <w:marBottom w:val="0"/>
      <w:divBdr>
        <w:top w:val="none" w:sz="0" w:space="0" w:color="auto"/>
        <w:left w:val="none" w:sz="0" w:space="0" w:color="auto"/>
        <w:bottom w:val="none" w:sz="0" w:space="0" w:color="auto"/>
        <w:right w:val="none" w:sz="0" w:space="0" w:color="auto"/>
      </w:divBdr>
    </w:div>
    <w:div w:id="998922838">
      <w:bodyDiv w:val="1"/>
      <w:marLeft w:val="0"/>
      <w:marRight w:val="0"/>
      <w:marTop w:val="0"/>
      <w:marBottom w:val="0"/>
      <w:divBdr>
        <w:top w:val="none" w:sz="0" w:space="0" w:color="auto"/>
        <w:left w:val="none" w:sz="0" w:space="0" w:color="auto"/>
        <w:bottom w:val="none" w:sz="0" w:space="0" w:color="auto"/>
        <w:right w:val="none" w:sz="0" w:space="0" w:color="auto"/>
      </w:divBdr>
    </w:div>
    <w:div w:id="1136526108">
      <w:bodyDiv w:val="1"/>
      <w:marLeft w:val="0"/>
      <w:marRight w:val="0"/>
      <w:marTop w:val="0"/>
      <w:marBottom w:val="0"/>
      <w:divBdr>
        <w:top w:val="none" w:sz="0" w:space="0" w:color="auto"/>
        <w:left w:val="none" w:sz="0" w:space="0" w:color="auto"/>
        <w:bottom w:val="none" w:sz="0" w:space="0" w:color="auto"/>
        <w:right w:val="none" w:sz="0" w:space="0" w:color="auto"/>
      </w:divBdr>
    </w:div>
    <w:div w:id="1197502766">
      <w:bodyDiv w:val="1"/>
      <w:marLeft w:val="0"/>
      <w:marRight w:val="0"/>
      <w:marTop w:val="0"/>
      <w:marBottom w:val="0"/>
      <w:divBdr>
        <w:top w:val="none" w:sz="0" w:space="0" w:color="auto"/>
        <w:left w:val="none" w:sz="0" w:space="0" w:color="auto"/>
        <w:bottom w:val="none" w:sz="0" w:space="0" w:color="auto"/>
        <w:right w:val="none" w:sz="0" w:space="0" w:color="auto"/>
      </w:divBdr>
    </w:div>
    <w:div w:id="1200970963">
      <w:bodyDiv w:val="1"/>
      <w:marLeft w:val="0"/>
      <w:marRight w:val="0"/>
      <w:marTop w:val="0"/>
      <w:marBottom w:val="0"/>
      <w:divBdr>
        <w:top w:val="none" w:sz="0" w:space="0" w:color="auto"/>
        <w:left w:val="none" w:sz="0" w:space="0" w:color="auto"/>
        <w:bottom w:val="none" w:sz="0" w:space="0" w:color="auto"/>
        <w:right w:val="none" w:sz="0" w:space="0" w:color="auto"/>
      </w:divBdr>
    </w:div>
    <w:div w:id="1224945549">
      <w:bodyDiv w:val="1"/>
      <w:marLeft w:val="0"/>
      <w:marRight w:val="0"/>
      <w:marTop w:val="0"/>
      <w:marBottom w:val="0"/>
      <w:divBdr>
        <w:top w:val="none" w:sz="0" w:space="0" w:color="auto"/>
        <w:left w:val="none" w:sz="0" w:space="0" w:color="auto"/>
        <w:bottom w:val="none" w:sz="0" w:space="0" w:color="auto"/>
        <w:right w:val="none" w:sz="0" w:space="0" w:color="auto"/>
      </w:divBdr>
    </w:div>
    <w:div w:id="1344551342">
      <w:bodyDiv w:val="1"/>
      <w:marLeft w:val="0"/>
      <w:marRight w:val="0"/>
      <w:marTop w:val="0"/>
      <w:marBottom w:val="0"/>
      <w:divBdr>
        <w:top w:val="none" w:sz="0" w:space="0" w:color="auto"/>
        <w:left w:val="none" w:sz="0" w:space="0" w:color="auto"/>
        <w:bottom w:val="none" w:sz="0" w:space="0" w:color="auto"/>
        <w:right w:val="none" w:sz="0" w:space="0" w:color="auto"/>
      </w:divBdr>
    </w:div>
    <w:div w:id="1374499023">
      <w:bodyDiv w:val="1"/>
      <w:marLeft w:val="0"/>
      <w:marRight w:val="0"/>
      <w:marTop w:val="0"/>
      <w:marBottom w:val="0"/>
      <w:divBdr>
        <w:top w:val="none" w:sz="0" w:space="0" w:color="auto"/>
        <w:left w:val="none" w:sz="0" w:space="0" w:color="auto"/>
        <w:bottom w:val="none" w:sz="0" w:space="0" w:color="auto"/>
        <w:right w:val="none" w:sz="0" w:space="0" w:color="auto"/>
      </w:divBdr>
    </w:div>
    <w:div w:id="1384712755">
      <w:bodyDiv w:val="1"/>
      <w:marLeft w:val="0"/>
      <w:marRight w:val="0"/>
      <w:marTop w:val="0"/>
      <w:marBottom w:val="0"/>
      <w:divBdr>
        <w:top w:val="none" w:sz="0" w:space="0" w:color="auto"/>
        <w:left w:val="none" w:sz="0" w:space="0" w:color="auto"/>
        <w:bottom w:val="none" w:sz="0" w:space="0" w:color="auto"/>
        <w:right w:val="none" w:sz="0" w:space="0" w:color="auto"/>
      </w:divBdr>
    </w:div>
    <w:div w:id="1425541336">
      <w:bodyDiv w:val="1"/>
      <w:marLeft w:val="0"/>
      <w:marRight w:val="0"/>
      <w:marTop w:val="0"/>
      <w:marBottom w:val="0"/>
      <w:divBdr>
        <w:top w:val="none" w:sz="0" w:space="0" w:color="auto"/>
        <w:left w:val="none" w:sz="0" w:space="0" w:color="auto"/>
        <w:bottom w:val="none" w:sz="0" w:space="0" w:color="auto"/>
        <w:right w:val="none" w:sz="0" w:space="0" w:color="auto"/>
      </w:divBdr>
    </w:div>
    <w:div w:id="1430731693">
      <w:bodyDiv w:val="1"/>
      <w:marLeft w:val="0"/>
      <w:marRight w:val="0"/>
      <w:marTop w:val="0"/>
      <w:marBottom w:val="0"/>
      <w:divBdr>
        <w:top w:val="none" w:sz="0" w:space="0" w:color="auto"/>
        <w:left w:val="none" w:sz="0" w:space="0" w:color="auto"/>
        <w:bottom w:val="none" w:sz="0" w:space="0" w:color="auto"/>
        <w:right w:val="none" w:sz="0" w:space="0" w:color="auto"/>
      </w:divBdr>
    </w:div>
    <w:div w:id="1709528375">
      <w:bodyDiv w:val="1"/>
      <w:marLeft w:val="0"/>
      <w:marRight w:val="0"/>
      <w:marTop w:val="0"/>
      <w:marBottom w:val="0"/>
      <w:divBdr>
        <w:top w:val="none" w:sz="0" w:space="0" w:color="auto"/>
        <w:left w:val="none" w:sz="0" w:space="0" w:color="auto"/>
        <w:bottom w:val="none" w:sz="0" w:space="0" w:color="auto"/>
        <w:right w:val="none" w:sz="0" w:space="0" w:color="auto"/>
      </w:divBdr>
    </w:div>
    <w:div w:id="1979337396">
      <w:bodyDiv w:val="1"/>
      <w:marLeft w:val="0"/>
      <w:marRight w:val="0"/>
      <w:marTop w:val="0"/>
      <w:marBottom w:val="0"/>
      <w:divBdr>
        <w:top w:val="none" w:sz="0" w:space="0" w:color="auto"/>
        <w:left w:val="none" w:sz="0" w:space="0" w:color="auto"/>
        <w:bottom w:val="none" w:sz="0" w:space="0" w:color="auto"/>
        <w:right w:val="none" w:sz="0" w:space="0" w:color="auto"/>
      </w:divBdr>
    </w:div>
    <w:div w:id="1986006069">
      <w:bodyDiv w:val="1"/>
      <w:marLeft w:val="0"/>
      <w:marRight w:val="0"/>
      <w:marTop w:val="0"/>
      <w:marBottom w:val="0"/>
      <w:divBdr>
        <w:top w:val="none" w:sz="0" w:space="0" w:color="auto"/>
        <w:left w:val="none" w:sz="0" w:space="0" w:color="auto"/>
        <w:bottom w:val="none" w:sz="0" w:space="0" w:color="auto"/>
        <w:right w:val="none" w:sz="0" w:space="0" w:color="auto"/>
      </w:divBdr>
    </w:div>
    <w:div w:id="1996372626">
      <w:bodyDiv w:val="1"/>
      <w:marLeft w:val="0"/>
      <w:marRight w:val="0"/>
      <w:marTop w:val="0"/>
      <w:marBottom w:val="0"/>
      <w:divBdr>
        <w:top w:val="none" w:sz="0" w:space="0" w:color="auto"/>
        <w:left w:val="none" w:sz="0" w:space="0" w:color="auto"/>
        <w:bottom w:val="none" w:sz="0" w:space="0" w:color="auto"/>
        <w:right w:val="none" w:sz="0" w:space="0" w:color="auto"/>
      </w:divBdr>
    </w:div>
    <w:div w:id="2051609199">
      <w:bodyDiv w:val="1"/>
      <w:marLeft w:val="0"/>
      <w:marRight w:val="0"/>
      <w:marTop w:val="0"/>
      <w:marBottom w:val="0"/>
      <w:divBdr>
        <w:top w:val="none" w:sz="0" w:space="0" w:color="auto"/>
        <w:left w:val="none" w:sz="0" w:space="0" w:color="auto"/>
        <w:bottom w:val="none" w:sz="0" w:space="0" w:color="auto"/>
        <w:right w:val="none" w:sz="0" w:space="0" w:color="auto"/>
      </w:divBdr>
    </w:div>
    <w:div w:id="20640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LCPolicyLabelValue xmlns="EB08B979-17FE-4458-8F57-8343ED3A37E4">Version {_UIVersionString}</DLCPolicyLabelValue>
    <_dlc_DocId xmlns="be3df5e2-7d1e-49ec-8060-22c6ce0024f5">52CNTQKAV5CN-210-635</_dlc_DocId>
    <DLCPolicyLabelClientValue xmlns="EB08B979-17FE-4458-8F57-8343ED3A37E4">Version {_UIVersionString}</DLCPolicyLabelClientValue>
    <_dlc_DocIdUrl xmlns="be3df5e2-7d1e-49ec-8060-22c6ce0024f5">
      <Url>http://collab.cg72.fr/sdsi/098/_layouts/15/DocIdRedir.aspx?ID=52CNTQKAV5CN-210-635</Url>
      <Description>52CNTQKAV5CN-210-635</Description>
    </_dlc_DocIdUrl>
    <DLCPolicyLabelLock xmlns="EB08B979-17FE-4458-8F57-8343ED3A37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SDSI" ma:contentTypeID="0x0101005116338E85507743940A340FB0B158D50600018923D647470A479F5E0DF4D31616F6" ma:contentTypeVersion="22" ma:contentTypeDescription="" ma:contentTypeScope="" ma:versionID="59061f32310effea2ee05032b8f153a6">
  <xsd:schema xmlns:xsd="http://www.w3.org/2001/XMLSchema" xmlns:xs="http://www.w3.org/2001/XMLSchema" xmlns:p="http://schemas.microsoft.com/office/2006/metadata/properties" xmlns:ns1="http://schemas.microsoft.com/sharepoint/v3" xmlns:ns3="be3df5e2-7d1e-49ec-8060-22c6ce0024f5" xmlns:ns4="EB08B979-17FE-4458-8F57-8343ED3A37E4" xmlns:ns5="http://schemas.microsoft.com/sharepoint/v4" targetNamespace="http://schemas.microsoft.com/office/2006/metadata/properties" ma:root="true" ma:fieldsID="1c52170902061ce944048650822d6743" ns1:_="" ns3:_="" ns4:_="" ns5:_="">
    <xsd:import namespace="http://schemas.microsoft.com/sharepoint/v3"/>
    <xsd:import namespace="be3df5e2-7d1e-49ec-8060-22c6ce0024f5"/>
    <xsd:import namespace="EB08B979-17FE-4458-8F57-8343ED3A37E4"/>
    <xsd:import namespace="http://schemas.microsoft.com/sharepoint/v4"/>
    <xsd:element name="properties">
      <xsd:complexType>
        <xsd:sequence>
          <xsd:element name="documentManagement">
            <xsd:complexType>
              <xsd:all>
                <xsd:element ref="ns3:_dlc_DocId" minOccurs="0"/>
                <xsd:element ref="ns3:_dlc_DocIdUrl" minOccurs="0"/>
                <xsd:element ref="ns3:_dlc_DocIdPersistId" minOccurs="0"/>
                <xsd:element ref="ns1:_dlc_Exempt" minOccurs="0"/>
                <xsd:element ref="ns4:DLCPolicyLabelValue" minOccurs="0"/>
                <xsd:element ref="ns4:DLCPolicyLabelClientValue" minOccurs="0"/>
                <xsd:element ref="ns4:DLCPolicyLabelLock"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3df5e2-7d1e-49ec-8060-22c6ce0024f5" elementFormDefault="qualified">
    <xsd:import namespace="http://schemas.microsoft.com/office/2006/documentManagement/types"/>
    <xsd:import namespace="http://schemas.microsoft.com/office/infopath/2007/PartnerControls"/>
    <xsd:element name="_dlc_DocId" ma:index="13" nillable="true" ma:displayName="Valeur d’ID de document" ma:description="Valeur de l’ID de document affecté à cet élément." ma:internalName="_dlc_DocId" ma:readOnly="true">
      <xsd:simpleType>
        <xsd:restriction base="dms:Text"/>
      </xsd:simpleType>
    </xsd:element>
    <xsd:element name="_dlc_DocIdUrl" ma:index="1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B08B979-17FE-4458-8F57-8343ED3A37E4" elementFormDefault="qualified">
    <xsd:import namespace="http://schemas.microsoft.com/office/2006/documentManagement/types"/>
    <xsd:import namespace="http://schemas.microsoft.com/office/infopath/2007/PartnerControls"/>
    <xsd:element name="DLCPolicyLabelValue" ma:index="1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1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1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eur"/>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ma:index="8" ma:displayName="Objet"/>
        <xsd:element ref="dc:description" minOccurs="0" maxOccurs="1" ma:index="12" ma:displayName="Commentaires"/>
        <xsd:element name="keywords" minOccurs="0" maxOccurs="1" type="xsd:string" ma:index="11" ma:displayName="Mots clés"/>
        <xsd:element ref="dc:language" minOccurs="0" maxOccurs="1"/>
        <xsd:element name="category" minOccurs="0" maxOccurs="1" type="xsd:string" ma:index="9" ma:displayName="Caté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 SDSI</p:Name>
  <p:Description/>
  <p:Statement/>
  <p:PolicyItems>
    <p:PolicyItem featureId="Microsoft.Office.RecordsManagement.PolicyFeatures.PolicyLabel" staticId="0x0101005116338E85507743940A340FB0B158D506009F20E41C721E184BB9EBC113C817E5FA|950436727" UniqueId="db27d771-6007-4513-8433-f2f086aae220">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properties>
            <height>0.393700787401575</height>
            <justification>Left</justification>
            <fontsize>8</fontsize>
            <lock>True</lock>
          </properties>
          <segment type="literal">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37E24-B7A1-479C-9EE9-4CD11D58F934}">
  <ds:schemaRefs>
    <ds:schemaRef ds:uri="http://schemas.microsoft.com/sharepoint/events"/>
  </ds:schemaRefs>
</ds:datastoreItem>
</file>

<file path=customXml/itemProps2.xml><?xml version="1.0" encoding="utf-8"?>
<ds:datastoreItem xmlns:ds="http://schemas.openxmlformats.org/officeDocument/2006/customXml" ds:itemID="{6CBCB02B-F0E9-4AC5-85A0-3D45BCEBE6B7}">
  <ds:schemaRefs>
    <ds:schemaRef ds:uri="http://www.w3.org/XML/1998/namespace"/>
    <ds:schemaRef ds:uri="http://purl.org/dc/terms/"/>
    <ds:schemaRef ds:uri="http://schemas.microsoft.com/office/infopath/2007/PartnerControls"/>
    <ds:schemaRef ds:uri="http://schemas.microsoft.com/office/2006/metadata/properties"/>
    <ds:schemaRef ds:uri="http://schemas.microsoft.com/sharepoint/v3"/>
    <ds:schemaRef ds:uri="http://purl.org/dc/dcmitype/"/>
    <ds:schemaRef ds:uri="http://schemas.microsoft.com/office/2006/documentManagement/types"/>
    <ds:schemaRef ds:uri="be3df5e2-7d1e-49ec-8060-22c6ce0024f5"/>
    <ds:schemaRef ds:uri="http://schemas.microsoft.com/sharepoint/v4"/>
    <ds:schemaRef ds:uri="http://schemas.openxmlformats.org/package/2006/metadata/core-properties"/>
    <ds:schemaRef ds:uri="EB08B979-17FE-4458-8F57-8343ED3A37E4"/>
    <ds:schemaRef ds:uri="http://purl.org/dc/elements/1.1/"/>
  </ds:schemaRefs>
</ds:datastoreItem>
</file>

<file path=customXml/itemProps3.xml><?xml version="1.0" encoding="utf-8"?>
<ds:datastoreItem xmlns:ds="http://schemas.openxmlformats.org/officeDocument/2006/customXml" ds:itemID="{0D9B23A9-F4BF-418A-A40F-4F3386A6E627}">
  <ds:schemaRefs>
    <ds:schemaRef ds:uri="http://schemas.microsoft.com/sharepoint/v3/contenttype/forms"/>
  </ds:schemaRefs>
</ds:datastoreItem>
</file>

<file path=customXml/itemProps4.xml><?xml version="1.0" encoding="utf-8"?>
<ds:datastoreItem xmlns:ds="http://schemas.openxmlformats.org/officeDocument/2006/customXml" ds:itemID="{26384769-32F7-4C21-90BD-0A4E4FBDE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3df5e2-7d1e-49ec-8060-22c6ce0024f5"/>
    <ds:schemaRef ds:uri="EB08B979-17FE-4458-8F57-8343ED3A37E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AB7D62-A7C1-4D4E-AAA9-F198998B8DB1}">
  <ds:schemaRefs>
    <ds:schemaRef ds:uri="office.server.policy"/>
  </ds:schemaRefs>
</ds:datastoreItem>
</file>

<file path=customXml/itemProps6.xml><?xml version="1.0" encoding="utf-8"?>
<ds:datastoreItem xmlns:ds="http://schemas.openxmlformats.org/officeDocument/2006/customXml" ds:itemID="{FB861D84-12F1-4D43-86FE-58B2E447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449</Words>
  <Characters>2474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Conseil Général de la Sarthe</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DUMONT Xavier</dc:creator>
  <cp:lastModifiedBy>LANGLAIS Alain</cp:lastModifiedBy>
  <cp:revision>6</cp:revision>
  <cp:lastPrinted>2015-08-18T09:30:00Z</cp:lastPrinted>
  <dcterms:created xsi:type="dcterms:W3CDTF">2017-08-09T12:06:00Z</dcterms:created>
  <dcterms:modified xsi:type="dcterms:W3CDTF">2017-08-10T09:58:00Z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54bf80bf-7915-4e8a-bc40-2cb334f104c8</vt:lpwstr>
  </property>
  <property fmtid="{D5CDD505-2E9C-101B-9397-08002B2CF9AE}" pid="3" name="ContentTypeId">
    <vt:lpwstr>0x0101005116338E85507743940A340FB0B158D50600018923D647470A479F5E0DF4D31616F6</vt:lpwstr>
  </property>
</Properties>
</file>